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81684" w14:textId="77777777" w:rsidR="005E225C" w:rsidRDefault="00DD64AF">
      <w:pPr>
        <w:pStyle w:val="BodyText"/>
        <w:ind w:left="3292"/>
        <w:rPr>
          <w:rFonts w:ascii="Times New Roman"/>
          <w:sz w:val="20"/>
        </w:rPr>
      </w:pPr>
      <w:r>
        <w:rPr>
          <w:rFonts w:ascii="Times New Roman"/>
          <w:noProof/>
          <w:sz w:val="20"/>
        </w:rPr>
        <w:drawing>
          <wp:inline distT="0" distB="0" distL="0" distR="0" wp14:anchorId="472817EA" wp14:editId="472817EB">
            <wp:extent cx="2038293" cy="819150"/>
            <wp:effectExtent l="0" t="0" r="0" b="0"/>
            <wp:docPr id="4" name="Image 4" descr="A blue and yellow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blue and yellow logo  Description automatically generated"/>
                    <pic:cNvPicPr/>
                  </pic:nvPicPr>
                  <pic:blipFill>
                    <a:blip r:embed="rId8" cstate="print"/>
                    <a:stretch>
                      <a:fillRect/>
                    </a:stretch>
                  </pic:blipFill>
                  <pic:spPr>
                    <a:xfrm>
                      <a:off x="0" y="0"/>
                      <a:ext cx="2038293" cy="819150"/>
                    </a:xfrm>
                    <a:prstGeom prst="rect">
                      <a:avLst/>
                    </a:prstGeom>
                  </pic:spPr>
                </pic:pic>
              </a:graphicData>
            </a:graphic>
          </wp:inline>
        </w:drawing>
      </w:r>
    </w:p>
    <w:p w14:paraId="47281685" w14:textId="77777777" w:rsidR="005E225C" w:rsidRDefault="005E225C">
      <w:pPr>
        <w:pStyle w:val="BodyText"/>
        <w:rPr>
          <w:rFonts w:ascii="Times New Roman"/>
        </w:rPr>
      </w:pPr>
    </w:p>
    <w:p w14:paraId="47281686" w14:textId="77777777" w:rsidR="005E225C" w:rsidRDefault="005E225C">
      <w:pPr>
        <w:pStyle w:val="BodyText"/>
        <w:rPr>
          <w:rFonts w:ascii="Times New Roman"/>
        </w:rPr>
      </w:pPr>
    </w:p>
    <w:p w14:paraId="47281687" w14:textId="77777777" w:rsidR="005E225C" w:rsidRDefault="005E225C">
      <w:pPr>
        <w:pStyle w:val="BodyText"/>
        <w:rPr>
          <w:rFonts w:ascii="Times New Roman"/>
        </w:rPr>
      </w:pPr>
    </w:p>
    <w:p w14:paraId="47281688" w14:textId="77777777" w:rsidR="005E225C" w:rsidRDefault="005E225C">
      <w:pPr>
        <w:pStyle w:val="BodyText"/>
        <w:spacing w:before="185"/>
        <w:rPr>
          <w:rFonts w:ascii="Times New Roman"/>
        </w:rPr>
      </w:pPr>
    </w:p>
    <w:p w14:paraId="47281689" w14:textId="77777777" w:rsidR="005E225C" w:rsidRDefault="00DD64AF">
      <w:pPr>
        <w:pStyle w:val="Heading1"/>
        <w:ind w:left="3523"/>
      </w:pPr>
      <w:r>
        <w:rPr>
          <w:noProof/>
        </w:rPr>
        <mc:AlternateContent>
          <mc:Choice Requires="wps">
            <w:drawing>
              <wp:anchor distT="0" distB="0" distL="0" distR="0" simplePos="0" relativeHeight="15728640" behindDoc="0" locked="0" layoutInCell="1" allowOverlap="1" wp14:anchorId="472817EC" wp14:editId="472817ED">
                <wp:simplePos x="0" y="0"/>
                <wp:positionH relativeFrom="page">
                  <wp:posOffset>914704</wp:posOffset>
                </wp:positionH>
                <wp:positionV relativeFrom="paragraph">
                  <wp:posOffset>-165680</wp:posOffset>
                </wp:positionV>
                <wp:extent cx="591566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5660" cy="6350"/>
                        </a:xfrm>
                        <a:custGeom>
                          <a:avLst/>
                          <a:gdLst/>
                          <a:ahLst/>
                          <a:cxnLst/>
                          <a:rect l="l" t="t" r="r" b="b"/>
                          <a:pathLst>
                            <a:path w="5915660" h="6350">
                              <a:moveTo>
                                <a:pt x="5915533" y="0"/>
                              </a:moveTo>
                              <a:lnTo>
                                <a:pt x="0" y="0"/>
                              </a:lnTo>
                              <a:lnTo>
                                <a:pt x="0" y="6096"/>
                              </a:lnTo>
                              <a:lnTo>
                                <a:pt x="5915533" y="6096"/>
                              </a:lnTo>
                              <a:lnTo>
                                <a:pt x="59155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BB267A6" id="Graphic 5" o:spid="_x0000_s1026" style="position:absolute;margin-left:1in;margin-top:-13.05pt;width:465.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156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" path="m5915533,l,,,6096r5915533,l5915533,xe" fillcolor="black" stroked="f">
                <v:path arrowok="t"/>
                <w10:wrap anchorx="page"/>
              </v:shape>
            </w:pict>
          </mc:Fallback>
        </mc:AlternateContent>
      </w:r>
      <w:r>
        <w:rPr>
          <w:noProof/>
        </w:rPr>
        <mc:AlternateContent>
          <mc:Choice Requires="wps">
            <w:drawing>
              <wp:anchor distT="0" distB="0" distL="0" distR="0" simplePos="0" relativeHeight="15729152" behindDoc="0" locked="0" layoutInCell="1" allowOverlap="1" wp14:anchorId="472817EE" wp14:editId="472817EF">
                <wp:simplePos x="0" y="0"/>
                <wp:positionH relativeFrom="page">
                  <wp:posOffset>905560</wp:posOffset>
                </wp:positionH>
                <wp:positionV relativeFrom="paragraph">
                  <wp:posOffset>321999</wp:posOffset>
                </wp:positionV>
                <wp:extent cx="5925185"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25185" cy="6350"/>
                        </a:xfrm>
                        <a:custGeom>
                          <a:avLst/>
                          <a:gdLst/>
                          <a:ahLst/>
                          <a:cxnLst/>
                          <a:rect l="l" t="t" r="r" b="b"/>
                          <a:pathLst>
                            <a:path w="5925185" h="6350">
                              <a:moveTo>
                                <a:pt x="5924677" y="0"/>
                              </a:moveTo>
                              <a:lnTo>
                                <a:pt x="0" y="0"/>
                              </a:lnTo>
                              <a:lnTo>
                                <a:pt x="0" y="6096"/>
                              </a:lnTo>
                              <a:lnTo>
                                <a:pt x="5924677" y="6096"/>
                              </a:lnTo>
                              <a:lnTo>
                                <a:pt x="59246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742C0B" id="Graphic 6" o:spid="_x0000_s1026" style="position:absolute;margin-left:71.3pt;margin-top:25.35pt;width:466.55pt;height:.5pt;z-index:15729152;visibility:visible;mso-wrap-style:square;mso-wrap-distance-left:0;mso-wrap-distance-top:0;mso-wrap-distance-right:0;mso-wrap-distance-bottom:0;mso-position-horizontal:absolute;mso-position-horizontal-relative:page;mso-position-vertical:absolute;mso-position-vertical-relative:text;v-text-anchor:top" coordsize="59251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" path="m5924677,l,,,6096r5924677,l5924677,xe" fillcolor="black" stroked="f">
                <v:path arrowok="t"/>
                <w10:wrap anchorx="page"/>
              </v:shape>
            </w:pict>
          </mc:Fallback>
        </mc:AlternateContent>
      </w:r>
      <w:r>
        <w:t>Safeguarding</w:t>
      </w:r>
      <w:r>
        <w:rPr>
          <w:spacing w:val="-5"/>
        </w:rPr>
        <w:t xml:space="preserve"> </w:t>
      </w:r>
      <w:r>
        <w:t>Children</w:t>
      </w:r>
      <w:r>
        <w:rPr>
          <w:spacing w:val="-5"/>
        </w:rPr>
        <w:t xml:space="preserve"> </w:t>
      </w:r>
      <w:r>
        <w:rPr>
          <w:spacing w:val="-2"/>
        </w:rPr>
        <w:t>Policy</w:t>
      </w:r>
    </w:p>
    <w:p w14:paraId="4728168A" w14:textId="77777777" w:rsidR="005E225C" w:rsidRDefault="005E225C">
      <w:pPr>
        <w:sectPr w:rsidR="005E225C">
          <w:headerReference w:type="even" r:id="rId9"/>
          <w:headerReference w:type="default" r:id="rId10"/>
          <w:footerReference w:type="even" r:id="rId11"/>
          <w:footerReference w:type="default" r:id="rId12"/>
          <w:headerReference w:type="first" r:id="rId13"/>
          <w:footerReference w:type="first" r:id="rId14"/>
          <w:type w:val="continuous"/>
          <w:pgSz w:w="11910" w:h="16840"/>
          <w:pgMar w:top="17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pgNumType w:start="1"/>
          <w:cols w:space="720"/>
        </w:sectPr>
      </w:pPr>
    </w:p>
    <w:p w14:paraId="4728168B" w14:textId="77777777" w:rsidR="005E225C" w:rsidRDefault="00DD64AF">
      <w:pPr>
        <w:spacing w:before="81"/>
        <w:ind w:left="400"/>
        <w:rPr>
          <w:b/>
        </w:rPr>
      </w:pPr>
      <w:r>
        <w:rPr>
          <w:b/>
          <w:spacing w:val="-2"/>
        </w:rPr>
        <w:lastRenderedPageBreak/>
        <w:t>Contents</w:t>
      </w:r>
    </w:p>
    <w:p w14:paraId="4728168C" w14:textId="77777777" w:rsidR="005E225C" w:rsidRDefault="00DD64AF">
      <w:pPr>
        <w:pStyle w:val="ListParagraph"/>
        <w:numPr>
          <w:ilvl w:val="0"/>
          <w:numId w:val="9"/>
        </w:numPr>
        <w:tabs>
          <w:tab w:val="left" w:pos="1118"/>
        </w:tabs>
        <w:spacing w:before="182"/>
        <w:ind w:left="1118" w:hanging="358"/>
      </w:pPr>
      <w:r>
        <w:t>Introduction</w:t>
      </w:r>
      <w:r>
        <w:rPr>
          <w:spacing w:val="-9"/>
        </w:rPr>
        <w:t xml:space="preserve"> </w:t>
      </w:r>
      <w:r>
        <w:t>and</w:t>
      </w:r>
      <w:r>
        <w:rPr>
          <w:spacing w:val="-5"/>
        </w:rPr>
        <w:t xml:space="preserve"> </w:t>
      </w:r>
      <w:r>
        <w:rPr>
          <w:spacing w:val="-2"/>
        </w:rPr>
        <w:t>purpose</w:t>
      </w:r>
    </w:p>
    <w:p w14:paraId="4728168D" w14:textId="77777777" w:rsidR="005E225C" w:rsidRDefault="00DD64AF">
      <w:pPr>
        <w:pStyle w:val="ListParagraph"/>
        <w:numPr>
          <w:ilvl w:val="0"/>
          <w:numId w:val="9"/>
        </w:numPr>
        <w:tabs>
          <w:tab w:val="left" w:pos="1118"/>
        </w:tabs>
        <w:spacing w:before="21"/>
        <w:ind w:left="1118" w:hanging="358"/>
      </w:pPr>
      <w:r>
        <w:t>Policy</w:t>
      </w:r>
      <w:r>
        <w:rPr>
          <w:spacing w:val="-5"/>
        </w:rPr>
        <w:t xml:space="preserve"> </w:t>
      </w:r>
      <w:r>
        <w:rPr>
          <w:spacing w:val="-2"/>
        </w:rPr>
        <w:t>statement</w:t>
      </w:r>
    </w:p>
    <w:p w14:paraId="4728168E" w14:textId="77777777" w:rsidR="005E225C" w:rsidRDefault="00DD64AF">
      <w:pPr>
        <w:pStyle w:val="ListParagraph"/>
        <w:numPr>
          <w:ilvl w:val="0"/>
          <w:numId w:val="9"/>
        </w:numPr>
        <w:tabs>
          <w:tab w:val="left" w:pos="1118"/>
        </w:tabs>
        <w:spacing w:before="20"/>
        <w:ind w:left="1118" w:hanging="358"/>
      </w:pPr>
      <w:r>
        <w:rPr>
          <w:spacing w:val="-2"/>
        </w:rPr>
        <w:t>Scope</w:t>
      </w:r>
    </w:p>
    <w:p w14:paraId="4728168F" w14:textId="77777777" w:rsidR="005E225C" w:rsidRDefault="00DD64AF">
      <w:pPr>
        <w:pStyle w:val="ListParagraph"/>
        <w:numPr>
          <w:ilvl w:val="0"/>
          <w:numId w:val="9"/>
        </w:numPr>
        <w:tabs>
          <w:tab w:val="left" w:pos="1118"/>
        </w:tabs>
        <w:spacing w:before="21"/>
        <w:ind w:left="1118" w:hanging="358"/>
      </w:pPr>
      <w:r>
        <w:rPr>
          <w:spacing w:val="-2"/>
        </w:rPr>
        <w:t>Responsibilities</w:t>
      </w:r>
    </w:p>
    <w:p w14:paraId="47281690" w14:textId="77777777" w:rsidR="005E225C" w:rsidRDefault="00DD64AF">
      <w:pPr>
        <w:pStyle w:val="ListParagraph"/>
        <w:numPr>
          <w:ilvl w:val="0"/>
          <w:numId w:val="9"/>
        </w:numPr>
        <w:tabs>
          <w:tab w:val="left" w:pos="1118"/>
        </w:tabs>
        <w:spacing w:before="18"/>
        <w:ind w:left="1118" w:hanging="358"/>
      </w:pPr>
      <w:r>
        <w:t>Safeguarding</w:t>
      </w:r>
      <w:r>
        <w:rPr>
          <w:spacing w:val="-11"/>
        </w:rPr>
        <w:t xml:space="preserve"> </w:t>
      </w:r>
      <w:r>
        <w:rPr>
          <w:spacing w:val="-2"/>
        </w:rPr>
        <w:t>concerns</w:t>
      </w:r>
    </w:p>
    <w:p w14:paraId="47281691" w14:textId="77777777" w:rsidR="005E225C" w:rsidRDefault="00DD64AF">
      <w:pPr>
        <w:pStyle w:val="ListParagraph"/>
        <w:numPr>
          <w:ilvl w:val="0"/>
          <w:numId w:val="9"/>
        </w:numPr>
        <w:tabs>
          <w:tab w:val="left" w:pos="1118"/>
        </w:tabs>
        <w:spacing w:before="21"/>
        <w:ind w:left="1118" w:hanging="358"/>
      </w:pPr>
      <w:r>
        <w:t>Establishing</w:t>
      </w:r>
      <w:r>
        <w:rPr>
          <w:spacing w:val="-6"/>
        </w:rPr>
        <w:t xml:space="preserve"> </w:t>
      </w:r>
      <w:r>
        <w:t>a</w:t>
      </w:r>
      <w:r>
        <w:rPr>
          <w:spacing w:val="-4"/>
        </w:rPr>
        <w:t xml:space="preserve"> </w:t>
      </w:r>
      <w:r>
        <w:t>caring</w:t>
      </w:r>
      <w:r>
        <w:rPr>
          <w:spacing w:val="-6"/>
        </w:rPr>
        <w:t xml:space="preserve"> </w:t>
      </w:r>
      <w:r>
        <w:rPr>
          <w:spacing w:val="-2"/>
        </w:rPr>
        <w:t>environment</w:t>
      </w:r>
    </w:p>
    <w:p w14:paraId="47281692" w14:textId="77777777" w:rsidR="005E225C" w:rsidRDefault="00DD64AF">
      <w:pPr>
        <w:pStyle w:val="ListParagraph"/>
        <w:numPr>
          <w:ilvl w:val="0"/>
          <w:numId w:val="9"/>
        </w:numPr>
        <w:tabs>
          <w:tab w:val="left" w:pos="1118"/>
        </w:tabs>
        <w:spacing w:before="20"/>
        <w:ind w:left="1118" w:hanging="358"/>
      </w:pPr>
      <w:r>
        <w:t>Confidentiality</w:t>
      </w:r>
      <w:r>
        <w:rPr>
          <w:spacing w:val="-9"/>
        </w:rPr>
        <w:t xml:space="preserve"> </w:t>
      </w:r>
      <w:r>
        <w:t>and</w:t>
      </w:r>
      <w:r>
        <w:rPr>
          <w:spacing w:val="-8"/>
        </w:rPr>
        <w:t xml:space="preserve"> </w:t>
      </w:r>
      <w:r>
        <w:rPr>
          <w:spacing w:val="-2"/>
        </w:rPr>
        <w:t>consent</w:t>
      </w:r>
    </w:p>
    <w:p w14:paraId="47281693" w14:textId="77777777" w:rsidR="005E225C" w:rsidRDefault="00DD64AF">
      <w:pPr>
        <w:pStyle w:val="ListParagraph"/>
        <w:numPr>
          <w:ilvl w:val="0"/>
          <w:numId w:val="9"/>
        </w:numPr>
        <w:tabs>
          <w:tab w:val="left" w:pos="1118"/>
        </w:tabs>
        <w:spacing w:before="21"/>
        <w:ind w:left="1118" w:hanging="358"/>
      </w:pPr>
      <w:r>
        <w:t>Staff</w:t>
      </w:r>
      <w:r>
        <w:rPr>
          <w:spacing w:val="-9"/>
        </w:rPr>
        <w:t xml:space="preserve"> </w:t>
      </w:r>
      <w:r>
        <w:rPr>
          <w:spacing w:val="-2"/>
        </w:rPr>
        <w:t>recruitment</w:t>
      </w:r>
    </w:p>
    <w:p w14:paraId="47281694" w14:textId="77777777" w:rsidR="005E225C" w:rsidRDefault="00DD64AF">
      <w:pPr>
        <w:pStyle w:val="ListParagraph"/>
        <w:numPr>
          <w:ilvl w:val="0"/>
          <w:numId w:val="9"/>
        </w:numPr>
        <w:tabs>
          <w:tab w:val="left" w:pos="1118"/>
        </w:tabs>
        <w:spacing w:before="18"/>
        <w:ind w:left="1118" w:hanging="358"/>
      </w:pPr>
      <w:r>
        <w:t>Allegations</w:t>
      </w:r>
      <w:r>
        <w:rPr>
          <w:spacing w:val="-8"/>
        </w:rPr>
        <w:t xml:space="preserve"> </w:t>
      </w:r>
      <w:r>
        <w:t>of</w:t>
      </w:r>
      <w:r>
        <w:rPr>
          <w:spacing w:val="-5"/>
        </w:rPr>
        <w:t xml:space="preserve"> </w:t>
      </w:r>
      <w:r>
        <w:t>abuse</w:t>
      </w:r>
      <w:r>
        <w:rPr>
          <w:spacing w:val="-9"/>
        </w:rPr>
        <w:t xml:space="preserve"> </w:t>
      </w:r>
      <w:r>
        <w:t>or</w:t>
      </w:r>
      <w:r>
        <w:rPr>
          <w:spacing w:val="-8"/>
        </w:rPr>
        <w:t xml:space="preserve"> </w:t>
      </w:r>
      <w:r>
        <w:t>inappropriate</w:t>
      </w:r>
      <w:r>
        <w:rPr>
          <w:spacing w:val="-8"/>
        </w:rPr>
        <w:t xml:space="preserve"> </w:t>
      </w:r>
      <w:proofErr w:type="spellStart"/>
      <w:r>
        <w:t>behaviour</w:t>
      </w:r>
      <w:proofErr w:type="spellEnd"/>
      <w:r>
        <w:rPr>
          <w:spacing w:val="-8"/>
        </w:rPr>
        <w:t xml:space="preserve"> </w:t>
      </w:r>
      <w:r>
        <w:t>involving</w:t>
      </w:r>
      <w:r>
        <w:rPr>
          <w:spacing w:val="-7"/>
        </w:rPr>
        <w:t xml:space="preserve"> </w:t>
      </w:r>
      <w:r>
        <w:rPr>
          <w:spacing w:val="-2"/>
        </w:rPr>
        <w:t>staff</w:t>
      </w:r>
    </w:p>
    <w:p w14:paraId="47281695" w14:textId="77777777" w:rsidR="005E225C" w:rsidRDefault="00DD64AF">
      <w:pPr>
        <w:pStyle w:val="ListParagraph"/>
        <w:numPr>
          <w:ilvl w:val="0"/>
          <w:numId w:val="9"/>
        </w:numPr>
        <w:tabs>
          <w:tab w:val="left" w:pos="1118"/>
        </w:tabs>
        <w:spacing w:before="21"/>
        <w:ind w:left="1118" w:hanging="358"/>
      </w:pPr>
      <w:r>
        <w:t>Relationships</w:t>
      </w:r>
      <w:r>
        <w:rPr>
          <w:spacing w:val="-5"/>
        </w:rPr>
        <w:t xml:space="preserve"> </w:t>
      </w:r>
      <w:r>
        <w:t>with</w:t>
      </w:r>
      <w:r>
        <w:rPr>
          <w:spacing w:val="-4"/>
        </w:rPr>
        <w:t xml:space="preserve"> </w:t>
      </w:r>
      <w:r>
        <w:t>young</w:t>
      </w:r>
      <w:r>
        <w:rPr>
          <w:spacing w:val="-8"/>
        </w:rPr>
        <w:t xml:space="preserve"> </w:t>
      </w:r>
      <w:r>
        <w:t>people</w:t>
      </w:r>
      <w:r>
        <w:rPr>
          <w:spacing w:val="-3"/>
        </w:rPr>
        <w:t xml:space="preserve"> </w:t>
      </w:r>
      <w:r>
        <w:t>aged</w:t>
      </w:r>
      <w:r>
        <w:rPr>
          <w:spacing w:val="-5"/>
        </w:rPr>
        <w:t xml:space="preserve"> </w:t>
      </w:r>
      <w:r>
        <w:t>16</w:t>
      </w:r>
      <w:r>
        <w:rPr>
          <w:spacing w:val="-6"/>
        </w:rPr>
        <w:t xml:space="preserve"> </w:t>
      </w:r>
      <w:r>
        <w:t>-</w:t>
      </w:r>
      <w:r>
        <w:rPr>
          <w:spacing w:val="-4"/>
        </w:rPr>
        <w:t xml:space="preserve"> </w:t>
      </w:r>
      <w:r>
        <w:rPr>
          <w:spacing w:val="-5"/>
        </w:rPr>
        <w:t>18</w:t>
      </w:r>
    </w:p>
    <w:p w14:paraId="47281696" w14:textId="77777777" w:rsidR="005E225C" w:rsidRDefault="00DD64AF">
      <w:pPr>
        <w:pStyle w:val="ListParagraph"/>
        <w:numPr>
          <w:ilvl w:val="0"/>
          <w:numId w:val="9"/>
        </w:numPr>
        <w:tabs>
          <w:tab w:val="left" w:pos="1118"/>
        </w:tabs>
        <w:spacing w:before="21"/>
        <w:ind w:left="1118" w:hanging="358"/>
      </w:pPr>
      <w:r>
        <w:rPr>
          <w:spacing w:val="-2"/>
        </w:rPr>
        <w:t>Reporting</w:t>
      </w:r>
    </w:p>
    <w:p w14:paraId="47281697" w14:textId="77777777" w:rsidR="005E225C" w:rsidRDefault="00DD64AF">
      <w:pPr>
        <w:pStyle w:val="ListParagraph"/>
        <w:numPr>
          <w:ilvl w:val="0"/>
          <w:numId w:val="9"/>
        </w:numPr>
        <w:tabs>
          <w:tab w:val="left" w:pos="1118"/>
        </w:tabs>
        <w:spacing w:before="20"/>
        <w:ind w:left="1118" w:hanging="358"/>
      </w:pPr>
      <w:r>
        <w:t>Training</w:t>
      </w:r>
      <w:r>
        <w:rPr>
          <w:spacing w:val="-9"/>
        </w:rPr>
        <w:t xml:space="preserve"> </w:t>
      </w:r>
      <w:r>
        <w:t>and</w:t>
      </w:r>
      <w:r>
        <w:rPr>
          <w:spacing w:val="-7"/>
        </w:rPr>
        <w:t xml:space="preserve"> </w:t>
      </w:r>
      <w:r>
        <w:rPr>
          <w:spacing w:val="-2"/>
        </w:rPr>
        <w:t>awareness</w:t>
      </w:r>
    </w:p>
    <w:p w14:paraId="47281698" w14:textId="77777777" w:rsidR="005E225C" w:rsidRDefault="00DD64AF">
      <w:pPr>
        <w:pStyle w:val="ListParagraph"/>
        <w:numPr>
          <w:ilvl w:val="0"/>
          <w:numId w:val="9"/>
        </w:numPr>
        <w:tabs>
          <w:tab w:val="left" w:pos="1118"/>
        </w:tabs>
        <w:spacing w:before="18"/>
        <w:ind w:left="1118" w:hanging="358"/>
      </w:pPr>
      <w:r>
        <w:t>Media</w:t>
      </w:r>
      <w:r>
        <w:rPr>
          <w:spacing w:val="-5"/>
        </w:rPr>
        <w:t xml:space="preserve"> </w:t>
      </w:r>
      <w:r>
        <w:rPr>
          <w:spacing w:val="-2"/>
        </w:rPr>
        <w:t>relations</w:t>
      </w:r>
    </w:p>
    <w:p w14:paraId="47281699" w14:textId="77777777" w:rsidR="005E225C" w:rsidRDefault="00DD64AF">
      <w:pPr>
        <w:pStyle w:val="ListParagraph"/>
        <w:numPr>
          <w:ilvl w:val="0"/>
          <w:numId w:val="9"/>
        </w:numPr>
        <w:tabs>
          <w:tab w:val="left" w:pos="1118"/>
        </w:tabs>
        <w:spacing w:before="22"/>
        <w:ind w:left="1118" w:hanging="358"/>
      </w:pPr>
      <w:r>
        <w:rPr>
          <w:spacing w:val="-2"/>
        </w:rPr>
        <w:t>Review</w:t>
      </w:r>
    </w:p>
    <w:p w14:paraId="4728169A" w14:textId="77777777" w:rsidR="005E225C" w:rsidRDefault="00DD64AF">
      <w:pPr>
        <w:pStyle w:val="ListParagraph"/>
        <w:numPr>
          <w:ilvl w:val="0"/>
          <w:numId w:val="9"/>
        </w:numPr>
        <w:tabs>
          <w:tab w:val="left" w:pos="1118"/>
        </w:tabs>
        <w:spacing w:before="20"/>
        <w:ind w:left="1118" w:hanging="358"/>
      </w:pPr>
      <w:r>
        <w:rPr>
          <w:spacing w:val="-2"/>
        </w:rPr>
        <w:t>Regulation</w:t>
      </w:r>
    </w:p>
    <w:p w14:paraId="4728169B" w14:textId="77777777" w:rsidR="005E225C" w:rsidRDefault="00DD64AF">
      <w:pPr>
        <w:pStyle w:val="ListParagraph"/>
        <w:numPr>
          <w:ilvl w:val="0"/>
          <w:numId w:val="9"/>
        </w:numPr>
        <w:tabs>
          <w:tab w:val="left" w:pos="1118"/>
        </w:tabs>
        <w:spacing w:before="21"/>
        <w:ind w:left="1118" w:hanging="358"/>
      </w:pPr>
      <w:r>
        <w:rPr>
          <w:spacing w:val="-2"/>
        </w:rPr>
        <w:t>Communication</w:t>
      </w:r>
    </w:p>
    <w:p w14:paraId="4728169C" w14:textId="77777777" w:rsidR="005E225C" w:rsidRDefault="00DD64AF">
      <w:pPr>
        <w:pStyle w:val="ListParagraph"/>
        <w:numPr>
          <w:ilvl w:val="0"/>
          <w:numId w:val="9"/>
        </w:numPr>
        <w:tabs>
          <w:tab w:val="left" w:pos="1118"/>
        </w:tabs>
        <w:spacing w:before="18"/>
        <w:ind w:left="1118" w:hanging="358"/>
      </w:pPr>
      <w:r>
        <w:t>Appendix</w:t>
      </w:r>
      <w:r>
        <w:rPr>
          <w:spacing w:val="-5"/>
        </w:rPr>
        <w:t xml:space="preserve"> </w:t>
      </w:r>
      <w:r>
        <w:t>one:</w:t>
      </w:r>
      <w:r>
        <w:rPr>
          <w:spacing w:val="-3"/>
        </w:rPr>
        <w:t xml:space="preserve"> </w:t>
      </w:r>
      <w:r>
        <w:t>Definitions</w:t>
      </w:r>
      <w:r>
        <w:rPr>
          <w:spacing w:val="-4"/>
        </w:rPr>
        <w:t xml:space="preserve"> </w:t>
      </w:r>
      <w:r>
        <w:t>of</w:t>
      </w:r>
      <w:r>
        <w:rPr>
          <w:spacing w:val="-5"/>
        </w:rPr>
        <w:t xml:space="preserve"> </w:t>
      </w:r>
      <w:r>
        <w:t>child</w:t>
      </w:r>
      <w:r>
        <w:rPr>
          <w:spacing w:val="-5"/>
        </w:rPr>
        <w:t xml:space="preserve"> </w:t>
      </w:r>
      <w:r>
        <w:t>abuse</w:t>
      </w:r>
      <w:r>
        <w:rPr>
          <w:spacing w:val="-6"/>
        </w:rPr>
        <w:t xml:space="preserve"> </w:t>
      </w:r>
      <w:r>
        <w:t>and</w:t>
      </w:r>
      <w:r>
        <w:rPr>
          <w:spacing w:val="-4"/>
        </w:rPr>
        <w:t xml:space="preserve"> </w:t>
      </w:r>
      <w:r>
        <w:rPr>
          <w:spacing w:val="-2"/>
        </w:rPr>
        <w:t>neglect</w:t>
      </w:r>
    </w:p>
    <w:p w14:paraId="4728169D" w14:textId="77777777" w:rsidR="005E225C" w:rsidRDefault="00DD64AF">
      <w:pPr>
        <w:pStyle w:val="ListParagraph"/>
        <w:numPr>
          <w:ilvl w:val="0"/>
          <w:numId w:val="9"/>
        </w:numPr>
        <w:tabs>
          <w:tab w:val="left" w:pos="1118"/>
        </w:tabs>
        <w:spacing w:before="21"/>
        <w:ind w:left="1118" w:hanging="358"/>
      </w:pPr>
      <w:r>
        <w:t>Summary</w:t>
      </w:r>
      <w:r>
        <w:rPr>
          <w:spacing w:val="-4"/>
        </w:rPr>
        <w:t xml:space="preserve"> </w:t>
      </w:r>
      <w:r>
        <w:t>of</w:t>
      </w:r>
      <w:r>
        <w:rPr>
          <w:spacing w:val="-4"/>
        </w:rPr>
        <w:t xml:space="preserve"> </w:t>
      </w:r>
      <w:r>
        <w:t>material</w:t>
      </w:r>
      <w:r>
        <w:rPr>
          <w:spacing w:val="-3"/>
        </w:rPr>
        <w:t xml:space="preserve"> </w:t>
      </w:r>
      <w:r>
        <w:rPr>
          <w:spacing w:val="-2"/>
        </w:rPr>
        <w:t>changes</w:t>
      </w:r>
    </w:p>
    <w:p w14:paraId="4728169E" w14:textId="77777777" w:rsidR="005E225C" w:rsidRDefault="00DD64AF">
      <w:pPr>
        <w:pStyle w:val="ListParagraph"/>
        <w:numPr>
          <w:ilvl w:val="0"/>
          <w:numId w:val="9"/>
        </w:numPr>
        <w:tabs>
          <w:tab w:val="left" w:pos="1118"/>
        </w:tabs>
        <w:spacing w:before="20"/>
        <w:ind w:left="1118" w:hanging="358"/>
      </w:pPr>
      <w:r>
        <w:t>Related</w:t>
      </w:r>
      <w:r>
        <w:rPr>
          <w:spacing w:val="-7"/>
        </w:rPr>
        <w:t xml:space="preserve"> </w:t>
      </w:r>
      <w:r>
        <w:rPr>
          <w:spacing w:val="-2"/>
        </w:rPr>
        <w:t>policies</w:t>
      </w:r>
    </w:p>
    <w:p w14:paraId="4728169F" w14:textId="77777777" w:rsidR="005E225C" w:rsidRDefault="005E225C">
      <w:pPr>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6A0" w14:textId="77777777" w:rsidR="005E225C" w:rsidRDefault="00DD64AF">
      <w:pPr>
        <w:pStyle w:val="Heading1"/>
        <w:numPr>
          <w:ilvl w:val="0"/>
          <w:numId w:val="8"/>
        </w:numPr>
        <w:tabs>
          <w:tab w:val="left" w:pos="827"/>
        </w:tabs>
        <w:spacing w:before="81"/>
        <w:jc w:val="left"/>
      </w:pPr>
      <w:r>
        <w:lastRenderedPageBreak/>
        <w:t>Introduction</w:t>
      </w:r>
      <w:r>
        <w:rPr>
          <w:spacing w:val="-8"/>
        </w:rPr>
        <w:t xml:space="preserve"> </w:t>
      </w:r>
      <w:r>
        <w:t>and</w:t>
      </w:r>
      <w:r>
        <w:rPr>
          <w:spacing w:val="-5"/>
        </w:rPr>
        <w:t xml:space="preserve"> </w:t>
      </w:r>
      <w:r>
        <w:rPr>
          <w:spacing w:val="-2"/>
        </w:rPr>
        <w:t>purpose</w:t>
      </w:r>
    </w:p>
    <w:p w14:paraId="472816A1" w14:textId="77777777" w:rsidR="005E225C" w:rsidRDefault="005E225C">
      <w:pPr>
        <w:pStyle w:val="BodyText"/>
        <w:spacing w:before="25"/>
        <w:rPr>
          <w:b/>
        </w:rPr>
      </w:pPr>
    </w:p>
    <w:p w14:paraId="472816A2" w14:textId="77777777" w:rsidR="005E225C" w:rsidRDefault="00DD64AF">
      <w:pPr>
        <w:pStyle w:val="ListParagraph"/>
        <w:numPr>
          <w:ilvl w:val="1"/>
          <w:numId w:val="8"/>
        </w:numPr>
        <w:tabs>
          <w:tab w:val="left" w:pos="1391"/>
        </w:tabs>
        <w:ind w:hanging="991"/>
        <w:rPr>
          <w:b/>
        </w:rPr>
      </w:pPr>
      <w:r>
        <w:rPr>
          <w:b/>
          <w:spacing w:val="-2"/>
        </w:rPr>
        <w:t>Introduction</w:t>
      </w:r>
    </w:p>
    <w:p w14:paraId="472816A3" w14:textId="77777777" w:rsidR="005E225C" w:rsidRDefault="00DD64AF">
      <w:pPr>
        <w:pStyle w:val="BodyText"/>
        <w:spacing w:before="40" w:line="259" w:lineRule="auto"/>
        <w:ind w:left="760" w:right="207"/>
      </w:pPr>
      <w:r>
        <w:t>We are committed to safeguarding and promoting the welfare of children throughout the areas</w:t>
      </w:r>
      <w:r>
        <w:rPr>
          <w:spacing w:val="-3"/>
        </w:rPr>
        <w:t xml:space="preserve"> </w:t>
      </w:r>
      <w:r>
        <w:t>where</w:t>
      </w:r>
      <w:r>
        <w:rPr>
          <w:spacing w:val="-3"/>
        </w:rPr>
        <w:t xml:space="preserve"> </w:t>
      </w:r>
      <w:r>
        <w:t>we</w:t>
      </w:r>
      <w:r>
        <w:rPr>
          <w:spacing w:val="-3"/>
        </w:rPr>
        <w:t xml:space="preserve"> </w:t>
      </w:r>
      <w:r>
        <w:t>operate</w:t>
      </w:r>
      <w:r>
        <w:rPr>
          <w:spacing w:val="-6"/>
        </w:rPr>
        <w:t xml:space="preserve"> </w:t>
      </w:r>
      <w:r>
        <w:t>and</w:t>
      </w:r>
      <w:r>
        <w:rPr>
          <w:spacing w:val="-3"/>
        </w:rPr>
        <w:t xml:space="preserve"> </w:t>
      </w:r>
      <w:proofErr w:type="spellStart"/>
      <w:r>
        <w:t>recognise</w:t>
      </w:r>
      <w:proofErr w:type="spellEnd"/>
      <w:r>
        <w:rPr>
          <w:spacing w:val="-5"/>
        </w:rPr>
        <w:t xml:space="preserve"> </w:t>
      </w:r>
      <w:r>
        <w:t>that</w:t>
      </w:r>
      <w:r>
        <w:rPr>
          <w:spacing w:val="-1"/>
        </w:rPr>
        <w:t xml:space="preserve"> </w:t>
      </w:r>
      <w:r>
        <w:t>successful</w:t>
      </w:r>
      <w:r>
        <w:rPr>
          <w:spacing w:val="-4"/>
        </w:rPr>
        <w:t xml:space="preserve"> </w:t>
      </w:r>
      <w:r>
        <w:t>outcomes</w:t>
      </w:r>
      <w:r>
        <w:rPr>
          <w:spacing w:val="-5"/>
        </w:rPr>
        <w:t xml:space="preserve"> </w:t>
      </w:r>
      <w:r>
        <w:t>for</w:t>
      </w:r>
      <w:r>
        <w:rPr>
          <w:spacing w:val="-4"/>
        </w:rPr>
        <w:t xml:space="preserve"> </w:t>
      </w:r>
      <w:r>
        <w:t>children</w:t>
      </w:r>
      <w:r>
        <w:rPr>
          <w:spacing w:val="-3"/>
        </w:rPr>
        <w:t xml:space="preserve"> </w:t>
      </w:r>
      <w:r>
        <w:t>depend</w:t>
      </w:r>
      <w:r>
        <w:rPr>
          <w:spacing w:val="-3"/>
        </w:rPr>
        <w:t xml:space="preserve"> </w:t>
      </w:r>
      <w:r>
        <w:t>on strong partnership working. This policy has been written in line with guidance issued by the Kent and Medway Safeguarding partnerships.</w:t>
      </w:r>
    </w:p>
    <w:p w14:paraId="472816A4" w14:textId="77777777" w:rsidR="005E225C" w:rsidRDefault="00DD64AF">
      <w:pPr>
        <w:pStyle w:val="Heading1"/>
        <w:numPr>
          <w:ilvl w:val="1"/>
          <w:numId w:val="8"/>
        </w:numPr>
        <w:tabs>
          <w:tab w:val="left" w:pos="1391"/>
        </w:tabs>
        <w:spacing w:before="158"/>
        <w:ind w:hanging="991"/>
      </w:pPr>
      <w:r>
        <w:rPr>
          <w:spacing w:val="-2"/>
        </w:rPr>
        <w:t>Purpose</w:t>
      </w:r>
    </w:p>
    <w:p w14:paraId="472816A5" w14:textId="77777777" w:rsidR="005E225C" w:rsidRDefault="00DD64AF">
      <w:pPr>
        <w:pStyle w:val="BodyText"/>
        <w:spacing w:before="39" w:line="259" w:lineRule="auto"/>
        <w:ind w:left="760" w:right="228"/>
      </w:pPr>
      <w:r>
        <w:t xml:space="preserve">The purpose of this policy is to demonstrate our commitment to safeguarding and promoting the welfare of children we </w:t>
      </w:r>
      <w:proofErr w:type="gramStart"/>
      <w:r>
        <w:t>come into contact with</w:t>
      </w:r>
      <w:proofErr w:type="gramEnd"/>
      <w:r>
        <w:t>. The policy ensures that all staff</w:t>
      </w:r>
      <w:r>
        <w:rPr>
          <w:spacing w:val="-3"/>
        </w:rPr>
        <w:t xml:space="preserve"> </w:t>
      </w:r>
      <w:r>
        <w:t>are</w:t>
      </w:r>
      <w:r>
        <w:rPr>
          <w:spacing w:val="-4"/>
        </w:rPr>
        <w:t xml:space="preserve"> </w:t>
      </w:r>
      <w:r>
        <w:t>aware</w:t>
      </w:r>
      <w:r>
        <w:rPr>
          <w:spacing w:val="-4"/>
        </w:rPr>
        <w:t xml:space="preserve"> </w:t>
      </w:r>
      <w:r>
        <w:t>of</w:t>
      </w:r>
      <w:r>
        <w:rPr>
          <w:spacing w:val="-3"/>
        </w:rPr>
        <w:t xml:space="preserve"> </w:t>
      </w:r>
      <w:r>
        <w:t>their</w:t>
      </w:r>
      <w:r>
        <w:rPr>
          <w:spacing w:val="-3"/>
        </w:rPr>
        <w:t xml:space="preserve"> </w:t>
      </w:r>
      <w:r>
        <w:t>responsibility</w:t>
      </w:r>
      <w:r>
        <w:rPr>
          <w:spacing w:val="-1"/>
        </w:rPr>
        <w:t xml:space="preserve"> </w:t>
      </w:r>
      <w:r>
        <w:t>to</w:t>
      </w:r>
      <w:r>
        <w:rPr>
          <w:spacing w:val="-4"/>
        </w:rPr>
        <w:t xml:space="preserve"> </w:t>
      </w:r>
      <w:proofErr w:type="spellStart"/>
      <w:r>
        <w:t>recognise</w:t>
      </w:r>
      <w:proofErr w:type="spellEnd"/>
      <w:r>
        <w:rPr>
          <w:spacing w:val="-4"/>
        </w:rPr>
        <w:t xml:space="preserve"> </w:t>
      </w:r>
      <w:r>
        <w:t>a</w:t>
      </w:r>
      <w:r>
        <w:rPr>
          <w:spacing w:val="-2"/>
        </w:rPr>
        <w:t xml:space="preserve"> </w:t>
      </w:r>
      <w:r>
        <w:t>situation</w:t>
      </w:r>
      <w:r>
        <w:rPr>
          <w:spacing w:val="-4"/>
        </w:rPr>
        <w:t xml:space="preserve"> </w:t>
      </w:r>
      <w:r>
        <w:t>where</w:t>
      </w:r>
      <w:r>
        <w:rPr>
          <w:spacing w:val="-4"/>
        </w:rPr>
        <w:t xml:space="preserve"> </w:t>
      </w:r>
      <w:r>
        <w:t>they</w:t>
      </w:r>
      <w:r>
        <w:rPr>
          <w:spacing w:val="-4"/>
        </w:rPr>
        <w:t xml:space="preserve"> </w:t>
      </w:r>
      <w:r>
        <w:t>believe</w:t>
      </w:r>
      <w:r>
        <w:rPr>
          <w:spacing w:val="-2"/>
        </w:rPr>
        <w:t xml:space="preserve"> </w:t>
      </w:r>
      <w:r>
        <w:t>there</w:t>
      </w:r>
      <w:r>
        <w:rPr>
          <w:spacing w:val="-4"/>
        </w:rPr>
        <w:t xml:space="preserve"> </w:t>
      </w:r>
      <w:r>
        <w:t xml:space="preserve">is a child potentially at risk, and how to respond, report and </w:t>
      </w:r>
      <w:proofErr w:type="gramStart"/>
      <w:r>
        <w:t>refer</w:t>
      </w:r>
      <w:proofErr w:type="gramEnd"/>
      <w:r>
        <w:t xml:space="preserve"> their concern.</w:t>
      </w:r>
    </w:p>
    <w:p w14:paraId="472816A6" w14:textId="77777777" w:rsidR="005E225C" w:rsidRDefault="00DD64AF">
      <w:pPr>
        <w:pStyle w:val="Heading1"/>
        <w:numPr>
          <w:ilvl w:val="0"/>
          <w:numId w:val="8"/>
        </w:numPr>
        <w:tabs>
          <w:tab w:val="left" w:pos="827"/>
        </w:tabs>
        <w:spacing w:before="158"/>
        <w:jc w:val="left"/>
      </w:pPr>
      <w:r>
        <w:t>Policy</w:t>
      </w:r>
      <w:r>
        <w:rPr>
          <w:spacing w:val="-3"/>
        </w:rPr>
        <w:t xml:space="preserve"> </w:t>
      </w:r>
      <w:r>
        <w:rPr>
          <w:spacing w:val="-2"/>
        </w:rPr>
        <w:t>Statement</w:t>
      </w:r>
    </w:p>
    <w:p w14:paraId="472816A7" w14:textId="77777777" w:rsidR="005E225C" w:rsidRDefault="005E225C">
      <w:pPr>
        <w:pStyle w:val="BodyText"/>
        <w:spacing w:before="25"/>
        <w:rPr>
          <w:b/>
        </w:rPr>
      </w:pPr>
    </w:p>
    <w:p w14:paraId="472816A8" w14:textId="77777777" w:rsidR="005E225C" w:rsidRDefault="00DD64AF">
      <w:pPr>
        <w:pStyle w:val="ListParagraph"/>
        <w:numPr>
          <w:ilvl w:val="1"/>
          <w:numId w:val="8"/>
        </w:numPr>
        <w:tabs>
          <w:tab w:val="left" w:pos="1391"/>
        </w:tabs>
        <w:spacing w:line="276" w:lineRule="auto"/>
        <w:ind w:right="119"/>
        <w:jc w:val="both"/>
      </w:pPr>
      <w:r>
        <w:t>We</w:t>
      </w:r>
      <w:r>
        <w:rPr>
          <w:spacing w:val="-2"/>
        </w:rPr>
        <w:t xml:space="preserve"> </w:t>
      </w:r>
      <w:r>
        <w:t>believe</w:t>
      </w:r>
      <w:r>
        <w:rPr>
          <w:spacing w:val="-3"/>
        </w:rPr>
        <w:t xml:space="preserve"> </w:t>
      </w:r>
      <w:r>
        <w:t>everyone</w:t>
      </w:r>
      <w:r>
        <w:rPr>
          <w:spacing w:val="-3"/>
        </w:rPr>
        <w:t xml:space="preserve"> </w:t>
      </w:r>
      <w:r>
        <w:t>has</w:t>
      </w:r>
      <w:r>
        <w:rPr>
          <w:spacing w:val="-2"/>
        </w:rPr>
        <w:t xml:space="preserve"> </w:t>
      </w:r>
      <w:r>
        <w:t>a</w:t>
      </w:r>
      <w:r>
        <w:rPr>
          <w:spacing w:val="-3"/>
        </w:rPr>
        <w:t xml:space="preserve"> </w:t>
      </w:r>
      <w:r>
        <w:t>responsibility</w:t>
      </w:r>
      <w:r>
        <w:rPr>
          <w:spacing w:val="-2"/>
        </w:rPr>
        <w:t xml:space="preserve"> </w:t>
      </w:r>
      <w:r>
        <w:t>to</w:t>
      </w:r>
      <w:r>
        <w:rPr>
          <w:spacing w:val="-3"/>
        </w:rPr>
        <w:t xml:space="preserve"> </w:t>
      </w:r>
      <w:r>
        <w:t>promote</w:t>
      </w:r>
      <w:r>
        <w:rPr>
          <w:spacing w:val="-2"/>
        </w:rPr>
        <w:t xml:space="preserve"> </w:t>
      </w:r>
      <w:r>
        <w:t>the</w:t>
      </w:r>
      <w:r>
        <w:rPr>
          <w:spacing w:val="-3"/>
        </w:rPr>
        <w:t xml:space="preserve"> </w:t>
      </w:r>
      <w:r>
        <w:t>welfare</w:t>
      </w:r>
      <w:r>
        <w:rPr>
          <w:spacing w:val="-3"/>
        </w:rPr>
        <w:t xml:space="preserve"> </w:t>
      </w:r>
      <w:r>
        <w:t>of</w:t>
      </w:r>
      <w:r>
        <w:rPr>
          <w:spacing w:val="-1"/>
        </w:rPr>
        <w:t xml:space="preserve"> </w:t>
      </w:r>
      <w:r>
        <w:t>all</w:t>
      </w:r>
      <w:r>
        <w:rPr>
          <w:spacing w:val="-3"/>
        </w:rPr>
        <w:t xml:space="preserve"> </w:t>
      </w:r>
      <w:r>
        <w:t>children</w:t>
      </w:r>
      <w:r>
        <w:rPr>
          <w:spacing w:val="-3"/>
        </w:rPr>
        <w:t xml:space="preserve"> </w:t>
      </w:r>
      <w:r>
        <w:t>and young</w:t>
      </w:r>
      <w:r>
        <w:rPr>
          <w:spacing w:val="-5"/>
        </w:rPr>
        <w:t xml:space="preserve"> </w:t>
      </w:r>
      <w:r>
        <w:t>people</w:t>
      </w:r>
      <w:r>
        <w:rPr>
          <w:spacing w:val="-7"/>
        </w:rPr>
        <w:t xml:space="preserve"> </w:t>
      </w:r>
      <w:r>
        <w:t>in</w:t>
      </w:r>
      <w:r>
        <w:rPr>
          <w:spacing w:val="-7"/>
        </w:rPr>
        <w:t xml:space="preserve"> </w:t>
      </w:r>
      <w:r>
        <w:t>our</w:t>
      </w:r>
      <w:r>
        <w:rPr>
          <w:spacing w:val="-6"/>
        </w:rPr>
        <w:t xml:space="preserve"> </w:t>
      </w:r>
      <w:r>
        <w:t>homes</w:t>
      </w:r>
      <w:r>
        <w:rPr>
          <w:spacing w:val="-5"/>
        </w:rPr>
        <w:t xml:space="preserve"> </w:t>
      </w:r>
      <w:r>
        <w:t>and</w:t>
      </w:r>
      <w:r>
        <w:rPr>
          <w:spacing w:val="-7"/>
        </w:rPr>
        <w:t xml:space="preserve"> </w:t>
      </w:r>
      <w:r>
        <w:t>communities,</w:t>
      </w:r>
      <w:r>
        <w:rPr>
          <w:spacing w:val="-8"/>
        </w:rPr>
        <w:t xml:space="preserve"> </w:t>
      </w:r>
      <w:r>
        <w:t>to</w:t>
      </w:r>
      <w:r>
        <w:rPr>
          <w:spacing w:val="-7"/>
        </w:rPr>
        <w:t xml:space="preserve"> </w:t>
      </w:r>
      <w:r>
        <w:t>keep</w:t>
      </w:r>
      <w:r>
        <w:rPr>
          <w:spacing w:val="-7"/>
        </w:rPr>
        <w:t xml:space="preserve"> </w:t>
      </w:r>
      <w:r>
        <w:t>them</w:t>
      </w:r>
      <w:r>
        <w:rPr>
          <w:spacing w:val="-6"/>
        </w:rPr>
        <w:t xml:space="preserve"> </w:t>
      </w:r>
      <w:r>
        <w:t>safe</w:t>
      </w:r>
      <w:r>
        <w:rPr>
          <w:spacing w:val="-7"/>
        </w:rPr>
        <w:t xml:space="preserve"> </w:t>
      </w:r>
      <w:r>
        <w:t>and</w:t>
      </w:r>
      <w:r>
        <w:rPr>
          <w:spacing w:val="-9"/>
        </w:rPr>
        <w:t xml:space="preserve"> </w:t>
      </w:r>
      <w:r>
        <w:t>to</w:t>
      </w:r>
      <w:r>
        <w:rPr>
          <w:spacing w:val="-7"/>
        </w:rPr>
        <w:t xml:space="preserve"> </w:t>
      </w:r>
      <w:r>
        <w:t>ensure</w:t>
      </w:r>
      <w:r>
        <w:rPr>
          <w:spacing w:val="-7"/>
        </w:rPr>
        <w:t xml:space="preserve"> </w:t>
      </w:r>
      <w:r>
        <w:t>that our practice is followed in a way that protects them.</w:t>
      </w:r>
    </w:p>
    <w:p w14:paraId="472816A9" w14:textId="77777777" w:rsidR="005E225C" w:rsidRDefault="005E225C">
      <w:pPr>
        <w:pStyle w:val="BodyText"/>
        <w:spacing w:before="38"/>
      </w:pPr>
    </w:p>
    <w:p w14:paraId="472816AA" w14:textId="77777777" w:rsidR="005E225C" w:rsidRDefault="00DD64AF">
      <w:pPr>
        <w:pStyle w:val="ListParagraph"/>
        <w:numPr>
          <w:ilvl w:val="1"/>
          <w:numId w:val="8"/>
        </w:numPr>
        <w:tabs>
          <w:tab w:val="left" w:pos="1391"/>
        </w:tabs>
        <w:spacing w:line="276" w:lineRule="auto"/>
        <w:ind w:right="118"/>
        <w:jc w:val="both"/>
      </w:pPr>
      <w:r>
        <w:t>We will give equal priority to keeping all children and young people in our homes and</w:t>
      </w:r>
      <w:r>
        <w:rPr>
          <w:spacing w:val="-16"/>
        </w:rPr>
        <w:t xml:space="preserve"> </w:t>
      </w:r>
      <w:r>
        <w:t>communities</w:t>
      </w:r>
      <w:r>
        <w:rPr>
          <w:spacing w:val="-15"/>
        </w:rPr>
        <w:t xml:space="preserve"> </w:t>
      </w:r>
      <w:r>
        <w:t>safe</w:t>
      </w:r>
      <w:r>
        <w:rPr>
          <w:spacing w:val="-15"/>
        </w:rPr>
        <w:t xml:space="preserve"> </w:t>
      </w:r>
      <w:r>
        <w:t>regardless</w:t>
      </w:r>
      <w:r>
        <w:rPr>
          <w:spacing w:val="-16"/>
        </w:rPr>
        <w:t xml:space="preserve"> </w:t>
      </w:r>
      <w:r>
        <w:t>of</w:t>
      </w:r>
      <w:r>
        <w:rPr>
          <w:spacing w:val="-15"/>
        </w:rPr>
        <w:t xml:space="preserve"> </w:t>
      </w:r>
      <w:r>
        <w:t>their</w:t>
      </w:r>
      <w:r>
        <w:rPr>
          <w:spacing w:val="-15"/>
        </w:rPr>
        <w:t xml:space="preserve"> </w:t>
      </w:r>
      <w:r>
        <w:t>age,</w:t>
      </w:r>
      <w:r>
        <w:rPr>
          <w:spacing w:val="-15"/>
        </w:rPr>
        <w:t xml:space="preserve"> </w:t>
      </w:r>
      <w:r>
        <w:t>disability,</w:t>
      </w:r>
      <w:r>
        <w:rPr>
          <w:spacing w:val="-16"/>
        </w:rPr>
        <w:t xml:space="preserve"> </w:t>
      </w:r>
      <w:r>
        <w:t>gender</w:t>
      </w:r>
      <w:r>
        <w:rPr>
          <w:spacing w:val="-15"/>
        </w:rPr>
        <w:t xml:space="preserve"> </w:t>
      </w:r>
      <w:r>
        <w:t>reassignment,</w:t>
      </w:r>
      <w:r>
        <w:rPr>
          <w:spacing w:val="-15"/>
        </w:rPr>
        <w:t xml:space="preserve"> </w:t>
      </w:r>
      <w:r>
        <w:t>race, religion or belief, sex, or sexual orientation.</w:t>
      </w:r>
    </w:p>
    <w:p w14:paraId="472816AB" w14:textId="77777777" w:rsidR="005E225C" w:rsidRDefault="005E225C">
      <w:pPr>
        <w:pStyle w:val="BodyText"/>
        <w:spacing w:before="38"/>
      </w:pPr>
    </w:p>
    <w:p w14:paraId="472816AC" w14:textId="77777777" w:rsidR="005E225C" w:rsidRDefault="00DD64AF">
      <w:pPr>
        <w:pStyle w:val="ListParagraph"/>
        <w:numPr>
          <w:ilvl w:val="1"/>
          <w:numId w:val="8"/>
        </w:numPr>
        <w:tabs>
          <w:tab w:val="left" w:pos="1391"/>
        </w:tabs>
        <w:spacing w:line="276" w:lineRule="auto"/>
        <w:ind w:right="121"/>
        <w:jc w:val="both"/>
      </w:pPr>
      <w:r>
        <w:t xml:space="preserve">We </w:t>
      </w:r>
      <w:proofErr w:type="spellStart"/>
      <w:r>
        <w:t>recognise</w:t>
      </w:r>
      <w:proofErr w:type="spellEnd"/>
      <w:r>
        <w:t xml:space="preserve"> and will be sensitive to the fact that some children are additionally vulnerable</w:t>
      </w:r>
      <w:r>
        <w:rPr>
          <w:spacing w:val="-16"/>
        </w:rPr>
        <w:t xml:space="preserve"> </w:t>
      </w:r>
      <w:r>
        <w:t>because</w:t>
      </w:r>
      <w:r>
        <w:rPr>
          <w:spacing w:val="-15"/>
        </w:rPr>
        <w:t xml:space="preserve"> </w:t>
      </w:r>
      <w:r>
        <w:t>of</w:t>
      </w:r>
      <w:r>
        <w:rPr>
          <w:spacing w:val="-15"/>
        </w:rPr>
        <w:t xml:space="preserve"> </w:t>
      </w:r>
      <w:r>
        <w:t>the</w:t>
      </w:r>
      <w:r>
        <w:rPr>
          <w:spacing w:val="-16"/>
        </w:rPr>
        <w:t xml:space="preserve"> </w:t>
      </w:r>
      <w:r>
        <w:t>impact</w:t>
      </w:r>
      <w:r>
        <w:rPr>
          <w:spacing w:val="-14"/>
        </w:rPr>
        <w:t xml:space="preserve"> </w:t>
      </w:r>
      <w:r>
        <w:t>of</w:t>
      </w:r>
      <w:r>
        <w:rPr>
          <w:spacing w:val="-14"/>
        </w:rPr>
        <w:t xml:space="preserve"> </w:t>
      </w:r>
      <w:r>
        <w:t>discrimination,</w:t>
      </w:r>
      <w:r>
        <w:rPr>
          <w:spacing w:val="-14"/>
        </w:rPr>
        <w:t xml:space="preserve"> </w:t>
      </w:r>
      <w:r>
        <w:t>previous</w:t>
      </w:r>
      <w:r>
        <w:rPr>
          <w:spacing w:val="-15"/>
        </w:rPr>
        <w:t xml:space="preserve"> </w:t>
      </w:r>
      <w:r>
        <w:t>experiences,</w:t>
      </w:r>
      <w:r>
        <w:rPr>
          <w:spacing w:val="-16"/>
        </w:rPr>
        <w:t xml:space="preserve"> </w:t>
      </w:r>
      <w:r>
        <w:t>their</w:t>
      </w:r>
      <w:r>
        <w:rPr>
          <w:spacing w:val="-14"/>
        </w:rPr>
        <w:t xml:space="preserve"> </w:t>
      </w:r>
      <w:r>
        <w:t>level of dependency, communication needs or other issues.</w:t>
      </w:r>
    </w:p>
    <w:p w14:paraId="472816AD" w14:textId="77777777" w:rsidR="005E225C" w:rsidRDefault="005E225C">
      <w:pPr>
        <w:pStyle w:val="BodyText"/>
        <w:spacing w:before="38"/>
      </w:pPr>
    </w:p>
    <w:p w14:paraId="472816AE" w14:textId="77777777" w:rsidR="005E225C" w:rsidRDefault="00DD64AF">
      <w:pPr>
        <w:pStyle w:val="ListParagraph"/>
        <w:numPr>
          <w:ilvl w:val="1"/>
          <w:numId w:val="8"/>
        </w:numPr>
        <w:tabs>
          <w:tab w:val="left" w:pos="1391"/>
        </w:tabs>
        <w:spacing w:before="1" w:line="276" w:lineRule="auto"/>
        <w:ind w:right="117"/>
        <w:jc w:val="both"/>
      </w:pPr>
      <w:r>
        <w:t>Where</w:t>
      </w:r>
      <w:r>
        <w:rPr>
          <w:spacing w:val="-11"/>
        </w:rPr>
        <w:t xml:space="preserve"> </w:t>
      </w:r>
      <w:r>
        <w:t>a</w:t>
      </w:r>
      <w:r>
        <w:rPr>
          <w:spacing w:val="-10"/>
        </w:rPr>
        <w:t xml:space="preserve"> </w:t>
      </w:r>
      <w:r>
        <w:t>staff</w:t>
      </w:r>
      <w:r>
        <w:rPr>
          <w:spacing w:val="-11"/>
        </w:rPr>
        <w:t xml:space="preserve"> </w:t>
      </w:r>
      <w:r>
        <w:t>member</w:t>
      </w:r>
      <w:r>
        <w:rPr>
          <w:spacing w:val="-9"/>
        </w:rPr>
        <w:t xml:space="preserve"> </w:t>
      </w:r>
      <w:r>
        <w:t>observes</w:t>
      </w:r>
      <w:r>
        <w:rPr>
          <w:spacing w:val="-11"/>
        </w:rPr>
        <w:t xml:space="preserve"> </w:t>
      </w:r>
      <w:r>
        <w:t>or</w:t>
      </w:r>
      <w:r>
        <w:rPr>
          <w:spacing w:val="-11"/>
        </w:rPr>
        <w:t xml:space="preserve"> </w:t>
      </w:r>
      <w:r>
        <w:t>has</w:t>
      </w:r>
      <w:r>
        <w:rPr>
          <w:spacing w:val="-11"/>
        </w:rPr>
        <w:t xml:space="preserve"> </w:t>
      </w:r>
      <w:r>
        <w:t>concerns</w:t>
      </w:r>
      <w:r>
        <w:rPr>
          <w:spacing w:val="-9"/>
        </w:rPr>
        <w:t xml:space="preserve"> </w:t>
      </w:r>
      <w:r>
        <w:t>about</w:t>
      </w:r>
      <w:r>
        <w:rPr>
          <w:spacing w:val="-9"/>
        </w:rPr>
        <w:t xml:space="preserve"> </w:t>
      </w:r>
      <w:r>
        <w:t>a</w:t>
      </w:r>
      <w:r>
        <w:rPr>
          <w:spacing w:val="-11"/>
        </w:rPr>
        <w:t xml:space="preserve"> </w:t>
      </w:r>
      <w:r>
        <w:t>child’s</w:t>
      </w:r>
      <w:r>
        <w:rPr>
          <w:spacing w:val="-9"/>
        </w:rPr>
        <w:t xml:space="preserve"> </w:t>
      </w:r>
      <w:r>
        <w:t>welfare</w:t>
      </w:r>
      <w:r>
        <w:rPr>
          <w:spacing w:val="-11"/>
        </w:rPr>
        <w:t xml:space="preserve"> </w:t>
      </w:r>
      <w:r>
        <w:t>or</w:t>
      </w:r>
      <w:r>
        <w:rPr>
          <w:spacing w:val="-13"/>
        </w:rPr>
        <w:t xml:space="preserve"> </w:t>
      </w:r>
      <w:r>
        <w:t>receives a safeguarding disclosure form from a third party, the incident must be treated seriously</w:t>
      </w:r>
      <w:r>
        <w:rPr>
          <w:spacing w:val="-12"/>
        </w:rPr>
        <w:t xml:space="preserve"> </w:t>
      </w:r>
      <w:r>
        <w:t>and</w:t>
      </w:r>
      <w:r>
        <w:rPr>
          <w:spacing w:val="-12"/>
        </w:rPr>
        <w:t xml:space="preserve"> </w:t>
      </w:r>
      <w:r>
        <w:t>immediately</w:t>
      </w:r>
      <w:r>
        <w:rPr>
          <w:spacing w:val="-12"/>
        </w:rPr>
        <w:t xml:space="preserve"> </w:t>
      </w:r>
      <w:r>
        <w:t>respond</w:t>
      </w:r>
      <w:r>
        <w:rPr>
          <w:spacing w:val="-12"/>
        </w:rPr>
        <w:t xml:space="preserve"> </w:t>
      </w:r>
      <w:r>
        <w:t>in</w:t>
      </w:r>
      <w:r>
        <w:rPr>
          <w:spacing w:val="-12"/>
        </w:rPr>
        <w:t xml:space="preserve"> </w:t>
      </w:r>
      <w:r>
        <w:t>accordance</w:t>
      </w:r>
      <w:r>
        <w:rPr>
          <w:spacing w:val="-15"/>
        </w:rPr>
        <w:t xml:space="preserve"> </w:t>
      </w:r>
      <w:r>
        <w:t>with</w:t>
      </w:r>
      <w:r>
        <w:rPr>
          <w:spacing w:val="-12"/>
        </w:rPr>
        <w:t xml:space="preserve"> </w:t>
      </w:r>
      <w:r>
        <w:t>our</w:t>
      </w:r>
      <w:r>
        <w:rPr>
          <w:spacing w:val="-11"/>
        </w:rPr>
        <w:t xml:space="preserve"> </w:t>
      </w:r>
      <w:r>
        <w:t>Safeguarding</w:t>
      </w:r>
      <w:r>
        <w:rPr>
          <w:spacing w:val="-13"/>
        </w:rPr>
        <w:t xml:space="preserve"> </w:t>
      </w:r>
      <w:r>
        <w:t>Adults</w:t>
      </w:r>
      <w:r>
        <w:rPr>
          <w:spacing w:val="-12"/>
        </w:rPr>
        <w:t xml:space="preserve"> </w:t>
      </w:r>
      <w:r>
        <w:t>and Children Procedure.</w:t>
      </w:r>
    </w:p>
    <w:p w14:paraId="472816AF" w14:textId="77777777" w:rsidR="005E225C" w:rsidRDefault="005E225C">
      <w:pPr>
        <w:pStyle w:val="BodyText"/>
        <w:spacing w:before="38"/>
      </w:pPr>
    </w:p>
    <w:p w14:paraId="472816B0" w14:textId="77777777" w:rsidR="005E225C" w:rsidRDefault="00DD64AF">
      <w:pPr>
        <w:pStyle w:val="Heading1"/>
        <w:numPr>
          <w:ilvl w:val="0"/>
          <w:numId w:val="8"/>
        </w:numPr>
        <w:tabs>
          <w:tab w:val="left" w:pos="827"/>
        </w:tabs>
        <w:jc w:val="left"/>
      </w:pPr>
      <w:r>
        <w:rPr>
          <w:spacing w:val="-2"/>
        </w:rPr>
        <w:t>Scope</w:t>
      </w:r>
    </w:p>
    <w:p w14:paraId="472816B1" w14:textId="77777777" w:rsidR="005E225C" w:rsidRDefault="005E225C">
      <w:pPr>
        <w:pStyle w:val="BodyText"/>
        <w:spacing w:before="24"/>
        <w:rPr>
          <w:b/>
        </w:rPr>
      </w:pPr>
    </w:p>
    <w:p w14:paraId="472816B2" w14:textId="77777777" w:rsidR="005E225C" w:rsidRDefault="00DD64AF">
      <w:pPr>
        <w:pStyle w:val="ListParagraph"/>
        <w:numPr>
          <w:ilvl w:val="1"/>
          <w:numId w:val="8"/>
        </w:numPr>
        <w:tabs>
          <w:tab w:val="left" w:pos="1391"/>
        </w:tabs>
        <w:spacing w:line="276" w:lineRule="auto"/>
        <w:ind w:right="116"/>
      </w:pPr>
      <w:r>
        <w:t>This</w:t>
      </w:r>
      <w:r>
        <w:rPr>
          <w:spacing w:val="-5"/>
        </w:rPr>
        <w:t xml:space="preserve"> </w:t>
      </w:r>
      <w:r>
        <w:t>policy</w:t>
      </w:r>
      <w:r>
        <w:rPr>
          <w:spacing w:val="-5"/>
        </w:rPr>
        <w:t xml:space="preserve"> </w:t>
      </w:r>
      <w:r>
        <w:t>applies</w:t>
      </w:r>
      <w:r>
        <w:rPr>
          <w:spacing w:val="-7"/>
        </w:rPr>
        <w:t xml:space="preserve"> </w:t>
      </w:r>
      <w:r>
        <w:t>to</w:t>
      </w:r>
      <w:r>
        <w:rPr>
          <w:spacing w:val="-7"/>
        </w:rPr>
        <w:t xml:space="preserve"> </w:t>
      </w:r>
      <w:proofErr w:type="gramStart"/>
      <w:r>
        <w:t>work</w:t>
      </w:r>
      <w:proofErr w:type="gramEnd"/>
      <w:r>
        <w:rPr>
          <w:spacing w:val="-5"/>
        </w:rPr>
        <w:t xml:space="preserve"> </w:t>
      </w:r>
      <w:r>
        <w:t>with</w:t>
      </w:r>
      <w:r>
        <w:rPr>
          <w:spacing w:val="-7"/>
        </w:rPr>
        <w:t xml:space="preserve"> </w:t>
      </w:r>
      <w:r>
        <w:t>all</w:t>
      </w:r>
      <w:r>
        <w:rPr>
          <w:spacing w:val="-6"/>
        </w:rPr>
        <w:t xml:space="preserve"> </w:t>
      </w:r>
      <w:r>
        <w:t>children,</w:t>
      </w:r>
      <w:r>
        <w:rPr>
          <w:spacing w:val="-6"/>
        </w:rPr>
        <w:t xml:space="preserve"> </w:t>
      </w:r>
      <w:r>
        <w:t>defined</w:t>
      </w:r>
      <w:r>
        <w:rPr>
          <w:spacing w:val="-5"/>
        </w:rPr>
        <w:t xml:space="preserve"> </w:t>
      </w:r>
      <w:r>
        <w:t>as</w:t>
      </w:r>
      <w:r>
        <w:rPr>
          <w:spacing w:val="-7"/>
        </w:rPr>
        <w:t xml:space="preserve"> </w:t>
      </w:r>
      <w:r>
        <w:t>anyone</w:t>
      </w:r>
      <w:r>
        <w:rPr>
          <w:spacing w:val="-7"/>
        </w:rPr>
        <w:t xml:space="preserve"> </w:t>
      </w:r>
      <w:r>
        <w:t>under</w:t>
      </w:r>
      <w:r>
        <w:rPr>
          <w:spacing w:val="-6"/>
        </w:rPr>
        <w:t xml:space="preserve"> </w:t>
      </w:r>
      <w:r>
        <w:t>the</w:t>
      </w:r>
      <w:r>
        <w:rPr>
          <w:spacing w:val="-8"/>
        </w:rPr>
        <w:t xml:space="preserve"> </w:t>
      </w:r>
      <w:r>
        <w:t>age</w:t>
      </w:r>
      <w:r>
        <w:rPr>
          <w:spacing w:val="-5"/>
        </w:rPr>
        <w:t xml:space="preserve"> </w:t>
      </w:r>
      <w:r>
        <w:t>of</w:t>
      </w:r>
      <w:r>
        <w:rPr>
          <w:spacing w:val="-6"/>
        </w:rPr>
        <w:t xml:space="preserve"> </w:t>
      </w:r>
      <w:r>
        <w:t xml:space="preserve">18. We have an obligation to safeguard the welfare of </w:t>
      </w:r>
      <w:proofErr w:type="gramStart"/>
      <w:r>
        <w:t>children</w:t>
      </w:r>
      <w:proofErr w:type="gramEnd"/>
      <w:r>
        <w:t xml:space="preserve"> ensuring that they are:</w:t>
      </w:r>
    </w:p>
    <w:p w14:paraId="472816B3" w14:textId="77777777" w:rsidR="005E225C" w:rsidRDefault="00DD64AF">
      <w:pPr>
        <w:pStyle w:val="ListParagraph"/>
        <w:numPr>
          <w:ilvl w:val="2"/>
          <w:numId w:val="8"/>
        </w:numPr>
        <w:tabs>
          <w:tab w:val="left" w:pos="2111"/>
        </w:tabs>
        <w:spacing w:before="1"/>
        <w:ind w:hanging="360"/>
      </w:pPr>
      <w:r>
        <w:t>protected</w:t>
      </w:r>
      <w:r>
        <w:rPr>
          <w:spacing w:val="-6"/>
        </w:rPr>
        <w:t xml:space="preserve"> </w:t>
      </w:r>
      <w:r>
        <w:t>from</w:t>
      </w:r>
      <w:r>
        <w:rPr>
          <w:spacing w:val="-5"/>
        </w:rPr>
        <w:t xml:space="preserve"> </w:t>
      </w:r>
      <w:r>
        <w:rPr>
          <w:spacing w:val="-2"/>
        </w:rPr>
        <w:t>maltreatment</w:t>
      </w:r>
    </w:p>
    <w:p w14:paraId="472816B4" w14:textId="77777777" w:rsidR="005E225C" w:rsidRDefault="00DD64AF">
      <w:pPr>
        <w:pStyle w:val="ListParagraph"/>
        <w:numPr>
          <w:ilvl w:val="2"/>
          <w:numId w:val="8"/>
        </w:numPr>
        <w:tabs>
          <w:tab w:val="left" w:pos="2111"/>
        </w:tabs>
        <w:spacing w:before="35"/>
        <w:ind w:hanging="360"/>
      </w:pPr>
      <w:r>
        <w:t>not</w:t>
      </w:r>
      <w:r>
        <w:rPr>
          <w:spacing w:val="-4"/>
        </w:rPr>
        <w:t xml:space="preserve"> </w:t>
      </w:r>
      <w:r>
        <w:t>impaired</w:t>
      </w:r>
      <w:r>
        <w:rPr>
          <w:spacing w:val="-4"/>
        </w:rPr>
        <w:t xml:space="preserve"> </w:t>
      </w:r>
      <w:r>
        <w:t>in</w:t>
      </w:r>
      <w:r>
        <w:rPr>
          <w:spacing w:val="-6"/>
        </w:rPr>
        <w:t xml:space="preserve"> </w:t>
      </w:r>
      <w:r>
        <w:t>their</w:t>
      </w:r>
      <w:r>
        <w:rPr>
          <w:spacing w:val="-4"/>
        </w:rPr>
        <w:t xml:space="preserve"> </w:t>
      </w:r>
      <w:r>
        <w:t>health</w:t>
      </w:r>
      <w:r>
        <w:rPr>
          <w:spacing w:val="-4"/>
        </w:rPr>
        <w:t xml:space="preserve"> </w:t>
      </w:r>
      <w:r>
        <w:t>or</w:t>
      </w:r>
      <w:r>
        <w:rPr>
          <w:spacing w:val="-3"/>
        </w:rPr>
        <w:t xml:space="preserve"> </w:t>
      </w:r>
      <w:r>
        <w:rPr>
          <w:spacing w:val="-2"/>
        </w:rPr>
        <w:t>development</w:t>
      </w:r>
    </w:p>
    <w:p w14:paraId="472816B5" w14:textId="77777777" w:rsidR="005E225C" w:rsidRDefault="00DD64AF">
      <w:pPr>
        <w:pStyle w:val="ListParagraph"/>
        <w:numPr>
          <w:ilvl w:val="2"/>
          <w:numId w:val="8"/>
        </w:numPr>
        <w:tabs>
          <w:tab w:val="left" w:pos="2111"/>
        </w:tabs>
        <w:spacing w:before="36"/>
        <w:ind w:hanging="360"/>
      </w:pPr>
      <w:r>
        <w:t>growing</w:t>
      </w:r>
      <w:r>
        <w:rPr>
          <w:spacing w:val="-5"/>
        </w:rPr>
        <w:t xml:space="preserve"> </w:t>
      </w:r>
      <w:r>
        <w:t>up</w:t>
      </w:r>
      <w:r>
        <w:rPr>
          <w:spacing w:val="-5"/>
        </w:rPr>
        <w:t xml:space="preserve"> </w:t>
      </w:r>
      <w:r>
        <w:t>in</w:t>
      </w:r>
      <w:r>
        <w:rPr>
          <w:spacing w:val="-5"/>
        </w:rPr>
        <w:t xml:space="preserve"> </w:t>
      </w:r>
      <w:r>
        <w:t>circumstances</w:t>
      </w:r>
      <w:r>
        <w:rPr>
          <w:spacing w:val="-5"/>
        </w:rPr>
        <w:t xml:space="preserve"> </w:t>
      </w:r>
      <w:r>
        <w:t>that</w:t>
      </w:r>
      <w:r>
        <w:rPr>
          <w:spacing w:val="-6"/>
        </w:rPr>
        <w:t xml:space="preserve"> </w:t>
      </w:r>
      <w:r>
        <w:t>provide</w:t>
      </w:r>
      <w:r>
        <w:rPr>
          <w:spacing w:val="-7"/>
        </w:rPr>
        <w:t xml:space="preserve"> </w:t>
      </w:r>
      <w:r>
        <w:t>safe</w:t>
      </w:r>
      <w:r>
        <w:rPr>
          <w:spacing w:val="-7"/>
        </w:rPr>
        <w:t xml:space="preserve"> </w:t>
      </w:r>
      <w:r>
        <w:t>and</w:t>
      </w:r>
      <w:r>
        <w:rPr>
          <w:spacing w:val="-5"/>
        </w:rPr>
        <w:t xml:space="preserve"> </w:t>
      </w:r>
      <w:r>
        <w:t>effective</w:t>
      </w:r>
      <w:r>
        <w:rPr>
          <w:spacing w:val="-6"/>
        </w:rPr>
        <w:t xml:space="preserve"> </w:t>
      </w:r>
      <w:r>
        <w:rPr>
          <w:spacing w:val="-4"/>
        </w:rPr>
        <w:t>care</w:t>
      </w:r>
    </w:p>
    <w:p w14:paraId="472816B6" w14:textId="77777777" w:rsidR="005E225C" w:rsidRDefault="005E225C">
      <w:pPr>
        <w:pStyle w:val="BodyText"/>
        <w:spacing w:before="75"/>
      </w:pPr>
    </w:p>
    <w:p w14:paraId="472816B7" w14:textId="77777777" w:rsidR="005E225C" w:rsidRDefault="00DD64AF">
      <w:pPr>
        <w:pStyle w:val="ListParagraph"/>
        <w:numPr>
          <w:ilvl w:val="1"/>
          <w:numId w:val="8"/>
        </w:numPr>
        <w:tabs>
          <w:tab w:val="left" w:pos="1391"/>
        </w:tabs>
        <w:spacing w:line="276" w:lineRule="auto"/>
        <w:ind w:right="120"/>
        <w:jc w:val="both"/>
      </w:pPr>
      <w:r>
        <w:t>In delivering this we make the distinction between those staff and volunteers that deliver services directly to children and their supervisors, upon whom additional responsibilities</w:t>
      </w:r>
      <w:r>
        <w:rPr>
          <w:spacing w:val="40"/>
        </w:rPr>
        <w:t xml:space="preserve"> </w:t>
      </w:r>
      <w:r>
        <w:t>lie,</w:t>
      </w:r>
      <w:r>
        <w:rPr>
          <w:spacing w:val="40"/>
        </w:rPr>
        <w:t xml:space="preserve"> </w:t>
      </w:r>
      <w:r>
        <w:t>and</w:t>
      </w:r>
      <w:r>
        <w:rPr>
          <w:spacing w:val="40"/>
        </w:rPr>
        <w:t xml:space="preserve"> </w:t>
      </w:r>
      <w:r>
        <w:t>the</w:t>
      </w:r>
      <w:r>
        <w:rPr>
          <w:spacing w:val="40"/>
        </w:rPr>
        <w:t xml:space="preserve"> </w:t>
      </w:r>
      <w:r>
        <w:t>remainder</w:t>
      </w:r>
      <w:r>
        <w:rPr>
          <w:spacing w:val="40"/>
        </w:rPr>
        <w:t xml:space="preserve"> </w:t>
      </w:r>
      <w:r>
        <w:t>of</w:t>
      </w:r>
      <w:r>
        <w:rPr>
          <w:spacing w:val="40"/>
        </w:rPr>
        <w:t xml:space="preserve"> </w:t>
      </w:r>
      <w:r>
        <w:t>West</w:t>
      </w:r>
      <w:r>
        <w:rPr>
          <w:spacing w:val="40"/>
        </w:rPr>
        <w:t xml:space="preserve"> </w:t>
      </w:r>
      <w:r>
        <w:t>Kent</w:t>
      </w:r>
      <w:r>
        <w:rPr>
          <w:spacing w:val="40"/>
        </w:rPr>
        <w:t xml:space="preserve"> </w:t>
      </w:r>
      <w:r>
        <w:t>staff</w:t>
      </w:r>
      <w:r>
        <w:rPr>
          <w:spacing w:val="40"/>
        </w:rPr>
        <w:t xml:space="preserve"> </w:t>
      </w:r>
      <w:r>
        <w:t>who</w:t>
      </w:r>
      <w:r>
        <w:rPr>
          <w:spacing w:val="40"/>
        </w:rPr>
        <w:t xml:space="preserve"> </w:t>
      </w:r>
      <w:r>
        <w:t>have</w:t>
      </w:r>
      <w:r>
        <w:rPr>
          <w:spacing w:val="40"/>
        </w:rPr>
        <w:t xml:space="preserve"> </w:t>
      </w:r>
      <w:r>
        <w:t>a</w:t>
      </w:r>
      <w:r>
        <w:rPr>
          <w:spacing w:val="40"/>
        </w:rPr>
        <w:t xml:space="preserve"> </w:t>
      </w:r>
      <w:r>
        <w:t>general</w:t>
      </w:r>
    </w:p>
    <w:p w14:paraId="472816B8" w14:textId="77777777" w:rsidR="005E225C" w:rsidRDefault="005E225C">
      <w:pPr>
        <w:spacing w:line="276" w:lineRule="auto"/>
        <w:jc w:val="both"/>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6B9" w14:textId="77777777" w:rsidR="005E225C" w:rsidRDefault="00DD64AF">
      <w:pPr>
        <w:pStyle w:val="BodyText"/>
        <w:spacing w:before="81" w:line="276" w:lineRule="auto"/>
        <w:ind w:left="1391" w:right="8"/>
      </w:pPr>
      <w:r>
        <w:lastRenderedPageBreak/>
        <w:t>obligation to promote the welfare of children and young people and be vigilant of and report any child protection concerns.</w:t>
      </w:r>
    </w:p>
    <w:p w14:paraId="472816BA" w14:textId="77777777" w:rsidR="005E225C" w:rsidRDefault="00DD64AF">
      <w:pPr>
        <w:pStyle w:val="Heading1"/>
        <w:numPr>
          <w:ilvl w:val="0"/>
          <w:numId w:val="8"/>
        </w:numPr>
        <w:tabs>
          <w:tab w:val="left" w:pos="827"/>
        </w:tabs>
        <w:spacing w:before="240"/>
        <w:jc w:val="left"/>
      </w:pPr>
      <w:r>
        <w:rPr>
          <w:spacing w:val="-2"/>
        </w:rPr>
        <w:t>Responsibilities</w:t>
      </w:r>
    </w:p>
    <w:p w14:paraId="472816BB" w14:textId="77777777" w:rsidR="005E225C" w:rsidRDefault="005E225C">
      <w:pPr>
        <w:pStyle w:val="BodyText"/>
        <w:spacing w:before="26"/>
        <w:rPr>
          <w:b/>
        </w:rPr>
      </w:pPr>
    </w:p>
    <w:p w14:paraId="472816BC" w14:textId="77777777" w:rsidR="005E225C" w:rsidRDefault="00DD64AF">
      <w:pPr>
        <w:pStyle w:val="ListParagraph"/>
        <w:numPr>
          <w:ilvl w:val="1"/>
          <w:numId w:val="8"/>
        </w:numPr>
        <w:tabs>
          <w:tab w:val="left" w:pos="1391"/>
        </w:tabs>
        <w:spacing w:before="1" w:line="276" w:lineRule="auto"/>
        <w:ind w:right="117"/>
        <w:jc w:val="both"/>
      </w:pPr>
      <w:r>
        <w:t>All</w:t>
      </w:r>
      <w:r>
        <w:rPr>
          <w:spacing w:val="-3"/>
        </w:rPr>
        <w:t xml:space="preserve"> </w:t>
      </w:r>
      <w:r>
        <w:t>staff</w:t>
      </w:r>
      <w:r>
        <w:rPr>
          <w:spacing w:val="-4"/>
        </w:rPr>
        <w:t xml:space="preserve"> </w:t>
      </w:r>
      <w:r>
        <w:t>and</w:t>
      </w:r>
      <w:r>
        <w:rPr>
          <w:spacing w:val="-5"/>
        </w:rPr>
        <w:t xml:space="preserve"> </w:t>
      </w:r>
      <w:r>
        <w:t>volunteers,</w:t>
      </w:r>
      <w:r>
        <w:rPr>
          <w:spacing w:val="-4"/>
        </w:rPr>
        <w:t xml:space="preserve"> </w:t>
      </w:r>
      <w:r>
        <w:t>including</w:t>
      </w:r>
      <w:r>
        <w:rPr>
          <w:spacing w:val="-3"/>
        </w:rPr>
        <w:t xml:space="preserve"> </w:t>
      </w:r>
      <w:r>
        <w:t>contractors</w:t>
      </w:r>
      <w:r>
        <w:rPr>
          <w:spacing w:val="-5"/>
        </w:rPr>
        <w:t xml:space="preserve"> </w:t>
      </w:r>
      <w:r>
        <w:t>and</w:t>
      </w:r>
      <w:r>
        <w:rPr>
          <w:spacing w:val="-7"/>
        </w:rPr>
        <w:t xml:space="preserve"> </w:t>
      </w:r>
      <w:r>
        <w:t>partner</w:t>
      </w:r>
      <w:r>
        <w:rPr>
          <w:spacing w:val="-4"/>
        </w:rPr>
        <w:t xml:space="preserve"> </w:t>
      </w:r>
      <w:r>
        <w:t>agencies,</w:t>
      </w:r>
      <w:r>
        <w:rPr>
          <w:spacing w:val="-4"/>
        </w:rPr>
        <w:t xml:space="preserve"> </w:t>
      </w:r>
      <w:r>
        <w:t>are</w:t>
      </w:r>
      <w:r>
        <w:rPr>
          <w:spacing w:val="-5"/>
        </w:rPr>
        <w:t xml:space="preserve"> </w:t>
      </w:r>
      <w:r>
        <w:t>required</w:t>
      </w:r>
      <w:r>
        <w:rPr>
          <w:spacing w:val="-5"/>
        </w:rPr>
        <w:t xml:space="preserve"> </w:t>
      </w:r>
      <w:r>
        <w:t xml:space="preserve">to take shared responsibility for the welfare of children who are encountered in the course of our work. Some of our staff are in a direct position of trust, </w:t>
      </w:r>
      <w:proofErr w:type="gramStart"/>
      <w:r>
        <w:t>in particular</w:t>
      </w:r>
      <w:proofErr w:type="gramEnd"/>
      <w:r>
        <w:t xml:space="preserve"> those who support, guide or in any way interact with children and young people either</w:t>
      </w:r>
      <w:r>
        <w:rPr>
          <w:spacing w:val="-16"/>
        </w:rPr>
        <w:t xml:space="preserve"> </w:t>
      </w:r>
      <w:r>
        <w:t>in</w:t>
      </w:r>
      <w:r>
        <w:rPr>
          <w:spacing w:val="-15"/>
        </w:rPr>
        <w:t xml:space="preserve"> </w:t>
      </w:r>
      <w:r>
        <w:t>the</w:t>
      </w:r>
      <w:r>
        <w:rPr>
          <w:spacing w:val="-15"/>
        </w:rPr>
        <w:t xml:space="preserve"> </w:t>
      </w:r>
      <w:r>
        <w:t>West</w:t>
      </w:r>
      <w:r>
        <w:rPr>
          <w:spacing w:val="-16"/>
        </w:rPr>
        <w:t xml:space="preserve"> </w:t>
      </w:r>
      <w:r>
        <w:t>Kent</w:t>
      </w:r>
      <w:r>
        <w:rPr>
          <w:spacing w:val="-15"/>
        </w:rPr>
        <w:t xml:space="preserve"> </w:t>
      </w:r>
      <w:r>
        <w:t>workplace</w:t>
      </w:r>
      <w:r>
        <w:rPr>
          <w:spacing w:val="-15"/>
        </w:rPr>
        <w:t xml:space="preserve"> </w:t>
      </w:r>
      <w:r>
        <w:t>or</w:t>
      </w:r>
      <w:r>
        <w:rPr>
          <w:spacing w:val="-15"/>
        </w:rPr>
        <w:t xml:space="preserve"> </w:t>
      </w:r>
      <w:r>
        <w:t>in</w:t>
      </w:r>
      <w:r>
        <w:rPr>
          <w:spacing w:val="-16"/>
        </w:rPr>
        <w:t xml:space="preserve"> </w:t>
      </w:r>
      <w:r>
        <w:t>the</w:t>
      </w:r>
      <w:r>
        <w:rPr>
          <w:spacing w:val="-15"/>
        </w:rPr>
        <w:t xml:space="preserve"> </w:t>
      </w:r>
      <w:r>
        <w:t>community.</w:t>
      </w:r>
      <w:r>
        <w:rPr>
          <w:spacing w:val="-15"/>
        </w:rPr>
        <w:t xml:space="preserve"> </w:t>
      </w:r>
      <w:r>
        <w:t>Other</w:t>
      </w:r>
      <w:r>
        <w:rPr>
          <w:spacing w:val="-16"/>
        </w:rPr>
        <w:t xml:space="preserve"> </w:t>
      </w:r>
      <w:r>
        <w:t>staff</w:t>
      </w:r>
      <w:r>
        <w:rPr>
          <w:spacing w:val="-15"/>
        </w:rPr>
        <w:t xml:space="preserve"> </w:t>
      </w:r>
      <w:r>
        <w:t>working</w:t>
      </w:r>
      <w:r>
        <w:rPr>
          <w:spacing w:val="-15"/>
        </w:rPr>
        <w:t xml:space="preserve"> </w:t>
      </w:r>
      <w:r>
        <w:t>with</w:t>
      </w:r>
      <w:r>
        <w:rPr>
          <w:spacing w:val="-15"/>
        </w:rPr>
        <w:t xml:space="preserve"> </w:t>
      </w:r>
      <w:r>
        <w:t xml:space="preserve">adult service users who are parents, or working in family homes, should be mindful of child welfare and alert to any </w:t>
      </w:r>
      <w:proofErr w:type="spellStart"/>
      <w:r>
        <w:t>behaviour</w:t>
      </w:r>
      <w:proofErr w:type="spellEnd"/>
      <w:r>
        <w:t xml:space="preserve"> from service users which might impact on their children.</w:t>
      </w:r>
    </w:p>
    <w:p w14:paraId="472816BD" w14:textId="77777777" w:rsidR="005E225C" w:rsidRDefault="00DD64AF">
      <w:pPr>
        <w:pStyle w:val="ListParagraph"/>
        <w:numPr>
          <w:ilvl w:val="1"/>
          <w:numId w:val="8"/>
        </w:numPr>
        <w:tabs>
          <w:tab w:val="left" w:pos="1391"/>
        </w:tabs>
        <w:spacing w:before="238" w:line="276" w:lineRule="auto"/>
        <w:ind w:right="116"/>
        <w:jc w:val="both"/>
      </w:pPr>
      <w:r>
        <w:t>Concerns about the welfare of a child may be identified by a staff member or disclosed</w:t>
      </w:r>
      <w:r>
        <w:rPr>
          <w:spacing w:val="-7"/>
        </w:rPr>
        <w:t xml:space="preserve"> </w:t>
      </w:r>
      <w:r>
        <w:t>to</w:t>
      </w:r>
      <w:r>
        <w:rPr>
          <w:spacing w:val="-10"/>
        </w:rPr>
        <w:t xml:space="preserve"> </w:t>
      </w:r>
      <w:r>
        <w:t>us</w:t>
      </w:r>
      <w:r>
        <w:rPr>
          <w:spacing w:val="-10"/>
        </w:rPr>
        <w:t xml:space="preserve"> </w:t>
      </w:r>
      <w:r>
        <w:t>by</w:t>
      </w:r>
      <w:r>
        <w:rPr>
          <w:spacing w:val="-10"/>
        </w:rPr>
        <w:t xml:space="preserve"> </w:t>
      </w:r>
      <w:r>
        <w:t>another</w:t>
      </w:r>
      <w:r>
        <w:rPr>
          <w:spacing w:val="-9"/>
        </w:rPr>
        <w:t xml:space="preserve"> </w:t>
      </w:r>
      <w:r>
        <w:t>concerned</w:t>
      </w:r>
      <w:r>
        <w:rPr>
          <w:spacing w:val="-10"/>
        </w:rPr>
        <w:t xml:space="preserve"> </w:t>
      </w:r>
      <w:r>
        <w:t>adult</w:t>
      </w:r>
      <w:r>
        <w:rPr>
          <w:spacing w:val="-10"/>
        </w:rPr>
        <w:t xml:space="preserve"> </w:t>
      </w:r>
      <w:r>
        <w:t>(including</w:t>
      </w:r>
      <w:r>
        <w:rPr>
          <w:spacing w:val="-8"/>
        </w:rPr>
        <w:t xml:space="preserve"> </w:t>
      </w:r>
      <w:r>
        <w:t>members</w:t>
      </w:r>
      <w:r>
        <w:rPr>
          <w:spacing w:val="-7"/>
        </w:rPr>
        <w:t xml:space="preserve"> </w:t>
      </w:r>
      <w:r>
        <w:t>of</w:t>
      </w:r>
      <w:r>
        <w:rPr>
          <w:spacing w:val="-8"/>
        </w:rPr>
        <w:t xml:space="preserve"> </w:t>
      </w:r>
      <w:r>
        <w:t>the</w:t>
      </w:r>
      <w:r>
        <w:rPr>
          <w:spacing w:val="-10"/>
        </w:rPr>
        <w:t xml:space="preserve"> </w:t>
      </w:r>
      <w:r>
        <w:t>public)</w:t>
      </w:r>
      <w:r>
        <w:rPr>
          <w:spacing w:val="-6"/>
        </w:rPr>
        <w:t xml:space="preserve"> </w:t>
      </w:r>
      <w:r>
        <w:t>or</w:t>
      </w:r>
      <w:r>
        <w:rPr>
          <w:spacing w:val="-10"/>
        </w:rPr>
        <w:t xml:space="preserve"> </w:t>
      </w:r>
      <w:r>
        <w:t>the child</w:t>
      </w:r>
      <w:r>
        <w:rPr>
          <w:spacing w:val="-5"/>
        </w:rPr>
        <w:t xml:space="preserve"> </w:t>
      </w:r>
      <w:r>
        <w:t>themselves.</w:t>
      </w:r>
      <w:r>
        <w:rPr>
          <w:spacing w:val="-6"/>
        </w:rPr>
        <w:t xml:space="preserve"> </w:t>
      </w:r>
      <w:r>
        <w:t>We</w:t>
      </w:r>
      <w:r>
        <w:rPr>
          <w:spacing w:val="-3"/>
        </w:rPr>
        <w:t xml:space="preserve"> </w:t>
      </w:r>
      <w:r>
        <w:t>are</w:t>
      </w:r>
      <w:r>
        <w:rPr>
          <w:spacing w:val="-7"/>
        </w:rPr>
        <w:t xml:space="preserve"> </w:t>
      </w:r>
      <w:r>
        <w:t>responsible</w:t>
      </w:r>
      <w:r>
        <w:rPr>
          <w:spacing w:val="-7"/>
        </w:rPr>
        <w:t xml:space="preserve"> </w:t>
      </w:r>
      <w:r>
        <w:t>for</w:t>
      </w:r>
      <w:r>
        <w:rPr>
          <w:spacing w:val="-7"/>
        </w:rPr>
        <w:t xml:space="preserve"> </w:t>
      </w:r>
      <w:r>
        <w:t>recording</w:t>
      </w:r>
      <w:r>
        <w:rPr>
          <w:spacing w:val="-5"/>
        </w:rPr>
        <w:t xml:space="preserve"> </w:t>
      </w:r>
      <w:r>
        <w:t>and</w:t>
      </w:r>
      <w:r>
        <w:rPr>
          <w:spacing w:val="-5"/>
        </w:rPr>
        <w:t xml:space="preserve"> </w:t>
      </w:r>
      <w:r>
        <w:t>responding</w:t>
      </w:r>
      <w:r>
        <w:rPr>
          <w:spacing w:val="-5"/>
        </w:rPr>
        <w:t xml:space="preserve"> </w:t>
      </w:r>
      <w:r>
        <w:t>to</w:t>
      </w:r>
      <w:r>
        <w:rPr>
          <w:spacing w:val="-7"/>
        </w:rPr>
        <w:t xml:space="preserve"> </w:t>
      </w:r>
      <w:r>
        <w:t>all</w:t>
      </w:r>
      <w:r>
        <w:rPr>
          <w:spacing w:val="-6"/>
        </w:rPr>
        <w:t xml:space="preserve"> </w:t>
      </w:r>
      <w:r>
        <w:t>concerns, however</w:t>
      </w:r>
      <w:r>
        <w:rPr>
          <w:spacing w:val="-9"/>
        </w:rPr>
        <w:t xml:space="preserve"> </w:t>
      </w:r>
      <w:r>
        <w:t>raised,</w:t>
      </w:r>
      <w:r>
        <w:rPr>
          <w:spacing w:val="-9"/>
        </w:rPr>
        <w:t xml:space="preserve"> </w:t>
      </w:r>
      <w:r>
        <w:t>in</w:t>
      </w:r>
      <w:r>
        <w:rPr>
          <w:spacing w:val="-10"/>
        </w:rPr>
        <w:t xml:space="preserve"> </w:t>
      </w:r>
      <w:r>
        <w:t>line</w:t>
      </w:r>
      <w:r>
        <w:rPr>
          <w:spacing w:val="-10"/>
        </w:rPr>
        <w:t xml:space="preserve"> </w:t>
      </w:r>
      <w:r>
        <w:t>with</w:t>
      </w:r>
      <w:r>
        <w:rPr>
          <w:spacing w:val="-10"/>
        </w:rPr>
        <w:t xml:space="preserve"> </w:t>
      </w:r>
      <w:r>
        <w:t>our</w:t>
      </w:r>
      <w:r>
        <w:rPr>
          <w:spacing w:val="-9"/>
        </w:rPr>
        <w:t xml:space="preserve"> </w:t>
      </w:r>
      <w:r>
        <w:t>procedures.</w:t>
      </w:r>
      <w:r>
        <w:rPr>
          <w:spacing w:val="-9"/>
        </w:rPr>
        <w:t xml:space="preserve"> </w:t>
      </w:r>
      <w:r>
        <w:t>This</w:t>
      </w:r>
      <w:r>
        <w:rPr>
          <w:spacing w:val="-9"/>
        </w:rPr>
        <w:t xml:space="preserve"> </w:t>
      </w:r>
      <w:r>
        <w:t>includes</w:t>
      </w:r>
      <w:r>
        <w:rPr>
          <w:spacing w:val="-10"/>
        </w:rPr>
        <w:t xml:space="preserve"> </w:t>
      </w:r>
      <w:r>
        <w:t>any</w:t>
      </w:r>
      <w:r>
        <w:rPr>
          <w:spacing w:val="-9"/>
        </w:rPr>
        <w:t xml:space="preserve"> </w:t>
      </w:r>
      <w:r>
        <w:t>reports</w:t>
      </w:r>
      <w:r>
        <w:rPr>
          <w:spacing w:val="-9"/>
        </w:rPr>
        <w:t xml:space="preserve"> </w:t>
      </w:r>
      <w:r>
        <w:t>of</w:t>
      </w:r>
      <w:r>
        <w:rPr>
          <w:spacing w:val="-8"/>
        </w:rPr>
        <w:t xml:space="preserve"> </w:t>
      </w:r>
      <w:r>
        <w:t>non-recent or historical abuse which may be made by or about an adult relating to incidents which took place when the alleged victim was under 18.</w:t>
      </w:r>
    </w:p>
    <w:p w14:paraId="472816BE" w14:textId="77777777" w:rsidR="005E225C" w:rsidRDefault="00DD64AF">
      <w:pPr>
        <w:pStyle w:val="ListParagraph"/>
        <w:numPr>
          <w:ilvl w:val="1"/>
          <w:numId w:val="8"/>
        </w:numPr>
        <w:tabs>
          <w:tab w:val="left" w:pos="1391"/>
        </w:tabs>
        <w:spacing w:before="242" w:line="276" w:lineRule="auto"/>
        <w:ind w:right="118"/>
        <w:jc w:val="both"/>
      </w:pPr>
      <w:r>
        <w:t>Where</w:t>
      </w:r>
      <w:r>
        <w:rPr>
          <w:spacing w:val="-13"/>
        </w:rPr>
        <w:t xml:space="preserve"> </w:t>
      </w:r>
      <w:r>
        <w:t>services</w:t>
      </w:r>
      <w:r>
        <w:rPr>
          <w:spacing w:val="-13"/>
        </w:rPr>
        <w:t xml:space="preserve"> </w:t>
      </w:r>
      <w:r>
        <w:t>are</w:t>
      </w:r>
      <w:r>
        <w:rPr>
          <w:spacing w:val="-13"/>
        </w:rPr>
        <w:t xml:space="preserve"> </w:t>
      </w:r>
      <w:r>
        <w:t>delivered</w:t>
      </w:r>
      <w:r>
        <w:rPr>
          <w:spacing w:val="-11"/>
        </w:rPr>
        <w:t xml:space="preserve"> </w:t>
      </w:r>
      <w:r>
        <w:t>under</w:t>
      </w:r>
      <w:r>
        <w:rPr>
          <w:spacing w:val="-10"/>
        </w:rPr>
        <w:t xml:space="preserve"> </w:t>
      </w:r>
      <w:r>
        <w:t>contract</w:t>
      </w:r>
      <w:r>
        <w:rPr>
          <w:spacing w:val="-12"/>
        </w:rPr>
        <w:t xml:space="preserve"> </w:t>
      </w:r>
      <w:r>
        <w:t>to</w:t>
      </w:r>
      <w:r>
        <w:rPr>
          <w:spacing w:val="-11"/>
        </w:rPr>
        <w:t xml:space="preserve"> </w:t>
      </w:r>
      <w:r>
        <w:t>a</w:t>
      </w:r>
      <w:r>
        <w:rPr>
          <w:spacing w:val="-16"/>
        </w:rPr>
        <w:t xml:space="preserve"> </w:t>
      </w:r>
      <w:r>
        <w:t>statutory</w:t>
      </w:r>
      <w:r>
        <w:rPr>
          <w:spacing w:val="-12"/>
        </w:rPr>
        <w:t xml:space="preserve"> </w:t>
      </w:r>
      <w:proofErr w:type="gramStart"/>
      <w:r>
        <w:t>body</w:t>
      </w:r>
      <w:proofErr w:type="gramEnd"/>
      <w:r>
        <w:rPr>
          <w:spacing w:val="-14"/>
        </w:rPr>
        <w:t xml:space="preserve"> </w:t>
      </w:r>
      <w:r>
        <w:t>we</w:t>
      </w:r>
      <w:r>
        <w:rPr>
          <w:spacing w:val="-11"/>
        </w:rPr>
        <w:t xml:space="preserve"> </w:t>
      </w:r>
      <w:r>
        <w:t>have</w:t>
      </w:r>
      <w:r>
        <w:rPr>
          <w:spacing w:val="-11"/>
        </w:rPr>
        <w:t xml:space="preserve"> </w:t>
      </w:r>
      <w:r>
        <w:t>a</w:t>
      </w:r>
      <w:r>
        <w:rPr>
          <w:spacing w:val="-14"/>
        </w:rPr>
        <w:t xml:space="preserve"> </w:t>
      </w:r>
      <w:r>
        <w:t>statutory responsibility to ensure the welfare and safety of children under section 11 of the Children’s Act 2004. In all other circumstances, it has a duty to be vigilant to safeguarding issues.</w:t>
      </w:r>
    </w:p>
    <w:p w14:paraId="472816BF" w14:textId="77777777" w:rsidR="005E225C" w:rsidRDefault="00DD64AF">
      <w:pPr>
        <w:pStyle w:val="ListParagraph"/>
        <w:numPr>
          <w:ilvl w:val="1"/>
          <w:numId w:val="8"/>
        </w:numPr>
        <w:tabs>
          <w:tab w:val="left" w:pos="1391"/>
        </w:tabs>
        <w:spacing w:before="240" w:line="276" w:lineRule="auto"/>
        <w:ind w:right="118"/>
        <w:jc w:val="both"/>
      </w:pPr>
      <w:r>
        <w:t>The Head of Communities has responsibility for the oversight of the Safeguarding Children</w:t>
      </w:r>
      <w:r>
        <w:rPr>
          <w:spacing w:val="-7"/>
        </w:rPr>
        <w:t xml:space="preserve"> </w:t>
      </w:r>
      <w:r>
        <w:t>Policy</w:t>
      </w:r>
      <w:r>
        <w:rPr>
          <w:spacing w:val="-7"/>
        </w:rPr>
        <w:t xml:space="preserve"> </w:t>
      </w:r>
      <w:r>
        <w:t>and</w:t>
      </w:r>
      <w:r>
        <w:rPr>
          <w:spacing w:val="-7"/>
        </w:rPr>
        <w:t xml:space="preserve"> </w:t>
      </w:r>
      <w:r>
        <w:t>is</w:t>
      </w:r>
      <w:r>
        <w:rPr>
          <w:spacing w:val="-7"/>
        </w:rPr>
        <w:t xml:space="preserve"> </w:t>
      </w:r>
      <w:r>
        <w:t>the</w:t>
      </w:r>
      <w:r>
        <w:rPr>
          <w:spacing w:val="-8"/>
        </w:rPr>
        <w:t xml:space="preserve"> </w:t>
      </w:r>
      <w:r>
        <w:t>senior</w:t>
      </w:r>
      <w:r>
        <w:rPr>
          <w:spacing w:val="-7"/>
        </w:rPr>
        <w:t xml:space="preserve"> </w:t>
      </w:r>
      <w:r>
        <w:t>member</w:t>
      </w:r>
      <w:r>
        <w:rPr>
          <w:spacing w:val="-6"/>
        </w:rPr>
        <w:t xml:space="preserve"> </w:t>
      </w:r>
      <w:r>
        <w:t>of</w:t>
      </w:r>
      <w:r>
        <w:rPr>
          <w:spacing w:val="-9"/>
        </w:rPr>
        <w:t xml:space="preserve"> </w:t>
      </w:r>
      <w:r>
        <w:t>staff</w:t>
      </w:r>
      <w:r>
        <w:rPr>
          <w:spacing w:val="-11"/>
        </w:rPr>
        <w:t xml:space="preserve"> </w:t>
      </w:r>
      <w:r>
        <w:t>responsible</w:t>
      </w:r>
      <w:r>
        <w:rPr>
          <w:spacing w:val="-7"/>
        </w:rPr>
        <w:t xml:space="preserve"> </w:t>
      </w:r>
      <w:r>
        <w:t>for</w:t>
      </w:r>
      <w:r>
        <w:rPr>
          <w:spacing w:val="-9"/>
        </w:rPr>
        <w:t xml:space="preserve"> </w:t>
      </w:r>
      <w:r>
        <w:t>child</w:t>
      </w:r>
      <w:r>
        <w:rPr>
          <w:spacing w:val="-7"/>
        </w:rPr>
        <w:t xml:space="preserve"> </w:t>
      </w:r>
      <w:r>
        <w:t>safeguarding issues or</w:t>
      </w:r>
      <w:r>
        <w:rPr>
          <w:spacing w:val="-2"/>
        </w:rPr>
        <w:t xml:space="preserve"> </w:t>
      </w:r>
      <w:r>
        <w:t>the</w:t>
      </w:r>
      <w:r>
        <w:rPr>
          <w:spacing w:val="-1"/>
        </w:rPr>
        <w:t xml:space="preserve"> </w:t>
      </w:r>
      <w:r>
        <w:t>Designated</w:t>
      </w:r>
      <w:r>
        <w:rPr>
          <w:spacing w:val="-3"/>
        </w:rPr>
        <w:t xml:space="preserve"> </w:t>
      </w:r>
      <w:r>
        <w:t>Safeguarding</w:t>
      </w:r>
      <w:r>
        <w:rPr>
          <w:spacing w:val="-1"/>
        </w:rPr>
        <w:t xml:space="preserve"> </w:t>
      </w:r>
      <w:r>
        <w:t>Lead</w:t>
      </w:r>
      <w:r>
        <w:rPr>
          <w:spacing w:val="-3"/>
        </w:rPr>
        <w:t xml:space="preserve"> </w:t>
      </w:r>
      <w:r>
        <w:t>(DSL). The</w:t>
      </w:r>
      <w:r>
        <w:rPr>
          <w:spacing w:val="-3"/>
        </w:rPr>
        <w:t xml:space="preserve"> </w:t>
      </w:r>
      <w:r>
        <w:t>Community</w:t>
      </w:r>
      <w:r>
        <w:rPr>
          <w:spacing w:val="-3"/>
        </w:rPr>
        <w:t xml:space="preserve"> </w:t>
      </w:r>
      <w:r>
        <w:t>Development Manager</w:t>
      </w:r>
      <w:r>
        <w:rPr>
          <w:spacing w:val="-16"/>
        </w:rPr>
        <w:t xml:space="preserve"> </w:t>
      </w:r>
      <w:r>
        <w:t>(Designated</w:t>
      </w:r>
      <w:r>
        <w:rPr>
          <w:spacing w:val="-15"/>
        </w:rPr>
        <w:t xml:space="preserve"> </w:t>
      </w:r>
      <w:r>
        <w:t>Safeguarding</w:t>
      </w:r>
      <w:r>
        <w:rPr>
          <w:spacing w:val="-15"/>
        </w:rPr>
        <w:t xml:space="preserve"> </w:t>
      </w:r>
      <w:r>
        <w:t>Officer)</w:t>
      </w:r>
      <w:r>
        <w:rPr>
          <w:spacing w:val="-16"/>
        </w:rPr>
        <w:t xml:space="preserve"> </w:t>
      </w:r>
      <w:r>
        <w:t>will</w:t>
      </w:r>
      <w:r>
        <w:rPr>
          <w:spacing w:val="-15"/>
        </w:rPr>
        <w:t xml:space="preserve"> </w:t>
      </w:r>
      <w:r>
        <w:t>support</w:t>
      </w:r>
      <w:r>
        <w:rPr>
          <w:spacing w:val="-15"/>
        </w:rPr>
        <w:t xml:space="preserve"> </w:t>
      </w:r>
      <w:r>
        <w:t>the</w:t>
      </w:r>
      <w:r>
        <w:rPr>
          <w:spacing w:val="-15"/>
        </w:rPr>
        <w:t xml:space="preserve"> </w:t>
      </w:r>
      <w:r>
        <w:t>DSL</w:t>
      </w:r>
      <w:r>
        <w:rPr>
          <w:spacing w:val="-16"/>
        </w:rPr>
        <w:t xml:space="preserve"> </w:t>
      </w:r>
      <w:r>
        <w:t>in</w:t>
      </w:r>
      <w:r>
        <w:rPr>
          <w:spacing w:val="-15"/>
        </w:rPr>
        <w:t xml:space="preserve"> </w:t>
      </w:r>
      <w:r>
        <w:t>providing</w:t>
      </w:r>
      <w:r>
        <w:rPr>
          <w:spacing w:val="-15"/>
        </w:rPr>
        <w:t xml:space="preserve"> </w:t>
      </w:r>
      <w:r>
        <w:t>advice and guidance to staff to ensure appropriate referrals.</w:t>
      </w:r>
    </w:p>
    <w:p w14:paraId="472816C0" w14:textId="77777777" w:rsidR="005E225C" w:rsidRDefault="00DD64AF">
      <w:pPr>
        <w:pStyle w:val="ListParagraph"/>
        <w:numPr>
          <w:ilvl w:val="1"/>
          <w:numId w:val="8"/>
        </w:numPr>
        <w:tabs>
          <w:tab w:val="left" w:pos="1391"/>
        </w:tabs>
        <w:spacing w:before="240" w:line="276" w:lineRule="auto"/>
        <w:ind w:right="120"/>
        <w:jc w:val="both"/>
      </w:pPr>
      <w:r>
        <w:t>The DSL for Children will assist the Designated Safeguarding Lead for Adults in providing</w:t>
      </w:r>
      <w:r>
        <w:rPr>
          <w:spacing w:val="-3"/>
        </w:rPr>
        <w:t xml:space="preserve"> </w:t>
      </w:r>
      <w:r>
        <w:t>monitoring</w:t>
      </w:r>
      <w:r>
        <w:rPr>
          <w:spacing w:val="-3"/>
        </w:rPr>
        <w:t xml:space="preserve"> </w:t>
      </w:r>
      <w:r>
        <w:t>and</w:t>
      </w:r>
      <w:r>
        <w:rPr>
          <w:spacing w:val="-5"/>
        </w:rPr>
        <w:t xml:space="preserve"> </w:t>
      </w:r>
      <w:r>
        <w:t>reporting</w:t>
      </w:r>
      <w:r>
        <w:rPr>
          <w:spacing w:val="-5"/>
        </w:rPr>
        <w:t xml:space="preserve"> </w:t>
      </w:r>
      <w:r>
        <w:t>to</w:t>
      </w:r>
      <w:r>
        <w:rPr>
          <w:spacing w:val="-5"/>
        </w:rPr>
        <w:t xml:space="preserve"> </w:t>
      </w:r>
      <w:r>
        <w:t>the</w:t>
      </w:r>
      <w:r>
        <w:rPr>
          <w:spacing w:val="-5"/>
        </w:rPr>
        <w:t xml:space="preserve"> </w:t>
      </w:r>
      <w:r>
        <w:t>Executive</w:t>
      </w:r>
      <w:r>
        <w:rPr>
          <w:spacing w:val="-3"/>
        </w:rPr>
        <w:t xml:space="preserve"> </w:t>
      </w:r>
      <w:r>
        <w:t>and</w:t>
      </w:r>
      <w:r>
        <w:rPr>
          <w:spacing w:val="-3"/>
        </w:rPr>
        <w:t xml:space="preserve"> </w:t>
      </w:r>
      <w:r>
        <w:t>Communities</w:t>
      </w:r>
      <w:r>
        <w:rPr>
          <w:spacing w:val="-5"/>
        </w:rPr>
        <w:t xml:space="preserve"> </w:t>
      </w:r>
      <w:r>
        <w:t>and</w:t>
      </w:r>
      <w:r>
        <w:rPr>
          <w:spacing w:val="-5"/>
        </w:rPr>
        <w:t xml:space="preserve"> </w:t>
      </w:r>
      <w:r>
        <w:t xml:space="preserve">Housing </w:t>
      </w:r>
      <w:r>
        <w:rPr>
          <w:spacing w:val="-2"/>
        </w:rPr>
        <w:t>Committee.</w:t>
      </w:r>
    </w:p>
    <w:p w14:paraId="472816C1" w14:textId="77777777" w:rsidR="005E225C" w:rsidRDefault="00DD64AF">
      <w:pPr>
        <w:pStyle w:val="ListParagraph"/>
        <w:numPr>
          <w:ilvl w:val="1"/>
          <w:numId w:val="8"/>
        </w:numPr>
        <w:tabs>
          <w:tab w:val="left" w:pos="1391"/>
        </w:tabs>
        <w:spacing w:before="239" w:line="278" w:lineRule="auto"/>
        <w:ind w:right="124"/>
        <w:jc w:val="both"/>
      </w:pPr>
      <w:r>
        <w:t>There</w:t>
      </w:r>
      <w:r>
        <w:rPr>
          <w:spacing w:val="-1"/>
        </w:rPr>
        <w:t xml:space="preserve"> </w:t>
      </w:r>
      <w:r>
        <w:t>is</w:t>
      </w:r>
      <w:r>
        <w:rPr>
          <w:spacing w:val="-1"/>
        </w:rPr>
        <w:t xml:space="preserve"> </w:t>
      </w:r>
      <w:r>
        <w:t>also</w:t>
      </w:r>
      <w:r>
        <w:rPr>
          <w:spacing w:val="-1"/>
        </w:rPr>
        <w:t xml:space="preserve"> </w:t>
      </w:r>
      <w:r>
        <w:t>delegated</w:t>
      </w:r>
      <w:r>
        <w:rPr>
          <w:spacing w:val="-1"/>
        </w:rPr>
        <w:t xml:space="preserve"> </w:t>
      </w:r>
      <w:r>
        <w:t>responsibility</w:t>
      </w:r>
      <w:r>
        <w:rPr>
          <w:spacing w:val="-1"/>
        </w:rPr>
        <w:t xml:space="preserve"> </w:t>
      </w:r>
      <w:r>
        <w:t>to</w:t>
      </w:r>
      <w:r>
        <w:rPr>
          <w:spacing w:val="-1"/>
        </w:rPr>
        <w:t xml:space="preserve"> </w:t>
      </w:r>
      <w:r>
        <w:t>line</w:t>
      </w:r>
      <w:r>
        <w:rPr>
          <w:spacing w:val="-2"/>
        </w:rPr>
        <w:t xml:space="preserve"> </w:t>
      </w:r>
      <w:r>
        <w:t>managers in</w:t>
      </w:r>
      <w:r>
        <w:rPr>
          <w:spacing w:val="-1"/>
        </w:rPr>
        <w:t xml:space="preserve"> </w:t>
      </w:r>
      <w:r>
        <w:t>implementing</w:t>
      </w:r>
      <w:r>
        <w:rPr>
          <w:spacing w:val="-2"/>
        </w:rPr>
        <w:t xml:space="preserve"> </w:t>
      </w:r>
      <w:r>
        <w:t>this</w:t>
      </w:r>
      <w:r>
        <w:rPr>
          <w:spacing w:val="-1"/>
        </w:rPr>
        <w:t xml:space="preserve"> </w:t>
      </w:r>
      <w:r>
        <w:t xml:space="preserve">policy. Line managers of </w:t>
      </w:r>
      <w:proofErr w:type="gramStart"/>
      <w:r>
        <w:t>front line</w:t>
      </w:r>
      <w:proofErr w:type="gramEnd"/>
      <w:r>
        <w:t xml:space="preserve"> staff must:</w:t>
      </w:r>
    </w:p>
    <w:p w14:paraId="472816C2" w14:textId="77777777" w:rsidR="005E225C" w:rsidRDefault="00DD64AF">
      <w:pPr>
        <w:pStyle w:val="ListParagraph"/>
        <w:numPr>
          <w:ilvl w:val="0"/>
          <w:numId w:val="7"/>
        </w:numPr>
        <w:tabs>
          <w:tab w:val="left" w:pos="1840"/>
        </w:tabs>
        <w:spacing w:before="236" w:line="273" w:lineRule="auto"/>
        <w:ind w:right="123"/>
      </w:pPr>
      <w:r>
        <w:t>Attend</w:t>
      </w:r>
      <w:r>
        <w:rPr>
          <w:spacing w:val="79"/>
        </w:rPr>
        <w:t xml:space="preserve"> </w:t>
      </w:r>
      <w:r>
        <w:t>training</w:t>
      </w:r>
      <w:r>
        <w:rPr>
          <w:spacing w:val="80"/>
        </w:rPr>
        <w:t xml:space="preserve"> </w:t>
      </w:r>
      <w:r>
        <w:t>at</w:t>
      </w:r>
      <w:r>
        <w:rPr>
          <w:spacing w:val="80"/>
        </w:rPr>
        <w:t xml:space="preserve"> </w:t>
      </w:r>
      <w:r>
        <w:t>the</w:t>
      </w:r>
      <w:r>
        <w:rPr>
          <w:spacing w:val="79"/>
        </w:rPr>
        <w:t xml:space="preserve"> </w:t>
      </w:r>
      <w:r>
        <w:t>relevant</w:t>
      </w:r>
      <w:r>
        <w:rPr>
          <w:spacing w:val="80"/>
        </w:rPr>
        <w:t xml:space="preserve"> </w:t>
      </w:r>
      <w:r>
        <w:t>level</w:t>
      </w:r>
      <w:r>
        <w:rPr>
          <w:spacing w:val="80"/>
        </w:rPr>
        <w:t xml:space="preserve"> </w:t>
      </w:r>
      <w:r>
        <w:t>and</w:t>
      </w:r>
      <w:r>
        <w:rPr>
          <w:spacing w:val="80"/>
        </w:rPr>
        <w:t xml:space="preserve"> </w:t>
      </w:r>
      <w:r>
        <w:t>ensure</w:t>
      </w:r>
      <w:r>
        <w:rPr>
          <w:spacing w:val="80"/>
        </w:rPr>
        <w:t xml:space="preserve"> </w:t>
      </w:r>
      <w:r>
        <w:t>their</w:t>
      </w:r>
      <w:r>
        <w:rPr>
          <w:spacing w:val="80"/>
        </w:rPr>
        <w:t xml:space="preserve"> </w:t>
      </w:r>
      <w:r>
        <w:t>staff</w:t>
      </w:r>
      <w:r>
        <w:rPr>
          <w:spacing w:val="80"/>
        </w:rPr>
        <w:t xml:space="preserve"> </w:t>
      </w:r>
      <w:r>
        <w:t>also</w:t>
      </w:r>
      <w:r>
        <w:rPr>
          <w:spacing w:val="80"/>
        </w:rPr>
        <w:t xml:space="preserve"> </w:t>
      </w:r>
      <w:r>
        <w:t>attend appropriate training</w:t>
      </w:r>
    </w:p>
    <w:p w14:paraId="472816C3" w14:textId="77777777" w:rsidR="005E225C" w:rsidRDefault="00DD64AF">
      <w:pPr>
        <w:pStyle w:val="ListParagraph"/>
        <w:numPr>
          <w:ilvl w:val="0"/>
          <w:numId w:val="7"/>
        </w:numPr>
        <w:tabs>
          <w:tab w:val="left" w:pos="1840"/>
        </w:tabs>
        <w:spacing w:before="4" w:line="273" w:lineRule="auto"/>
        <w:ind w:right="117"/>
      </w:pPr>
      <w:r>
        <w:t>Act as a source of advice for colleagues on Safeguarding &amp; link with the DSL or DSO to discuss cases</w:t>
      </w:r>
    </w:p>
    <w:p w14:paraId="472816C4" w14:textId="77777777" w:rsidR="005E225C" w:rsidRDefault="00DD64AF">
      <w:pPr>
        <w:pStyle w:val="ListParagraph"/>
        <w:numPr>
          <w:ilvl w:val="0"/>
          <w:numId w:val="7"/>
        </w:numPr>
        <w:tabs>
          <w:tab w:val="left" w:pos="1840"/>
        </w:tabs>
        <w:spacing w:before="5"/>
      </w:pPr>
      <w:r>
        <w:t>Respond</w:t>
      </w:r>
      <w:r>
        <w:rPr>
          <w:spacing w:val="-4"/>
        </w:rPr>
        <w:t xml:space="preserve"> </w:t>
      </w:r>
      <w:r>
        <w:t>to</w:t>
      </w:r>
      <w:r>
        <w:rPr>
          <w:spacing w:val="-6"/>
        </w:rPr>
        <w:t xml:space="preserve"> </w:t>
      </w:r>
      <w:r>
        <w:t>all</w:t>
      </w:r>
      <w:r>
        <w:rPr>
          <w:spacing w:val="-4"/>
        </w:rPr>
        <w:t xml:space="preserve"> </w:t>
      </w:r>
      <w:r>
        <w:t>concerns</w:t>
      </w:r>
      <w:r>
        <w:rPr>
          <w:spacing w:val="-7"/>
        </w:rPr>
        <w:t xml:space="preserve"> </w:t>
      </w:r>
      <w:r>
        <w:t>swiftly</w:t>
      </w:r>
      <w:r>
        <w:rPr>
          <w:spacing w:val="-3"/>
        </w:rPr>
        <w:t xml:space="preserve"> </w:t>
      </w:r>
      <w:r>
        <w:t>in</w:t>
      </w:r>
      <w:r>
        <w:rPr>
          <w:spacing w:val="-4"/>
        </w:rPr>
        <w:t xml:space="preserve"> </w:t>
      </w:r>
      <w:r>
        <w:t>line</w:t>
      </w:r>
      <w:r>
        <w:rPr>
          <w:spacing w:val="-3"/>
        </w:rPr>
        <w:t xml:space="preserve"> </w:t>
      </w:r>
      <w:r>
        <w:t>with</w:t>
      </w:r>
      <w:r>
        <w:rPr>
          <w:spacing w:val="-6"/>
        </w:rPr>
        <w:t xml:space="preserve"> </w:t>
      </w:r>
      <w:r>
        <w:t>policy</w:t>
      </w:r>
      <w:r>
        <w:rPr>
          <w:spacing w:val="-6"/>
        </w:rPr>
        <w:t xml:space="preserve"> </w:t>
      </w:r>
      <w:r>
        <w:t>and</w:t>
      </w:r>
      <w:r>
        <w:rPr>
          <w:spacing w:val="-3"/>
        </w:rPr>
        <w:t xml:space="preserve"> </w:t>
      </w:r>
      <w:r>
        <w:rPr>
          <w:spacing w:val="-2"/>
        </w:rPr>
        <w:t>procedures</w:t>
      </w:r>
    </w:p>
    <w:p w14:paraId="472816C5" w14:textId="77777777" w:rsidR="005E225C" w:rsidRDefault="00DD64AF">
      <w:pPr>
        <w:pStyle w:val="ListParagraph"/>
        <w:numPr>
          <w:ilvl w:val="0"/>
          <w:numId w:val="7"/>
        </w:numPr>
        <w:tabs>
          <w:tab w:val="left" w:pos="1840"/>
        </w:tabs>
        <w:spacing w:before="37"/>
      </w:pPr>
      <w:r>
        <w:t>Ensure</w:t>
      </w:r>
      <w:r>
        <w:rPr>
          <w:spacing w:val="-7"/>
        </w:rPr>
        <w:t xml:space="preserve"> </w:t>
      </w:r>
      <w:r>
        <w:t>accurate</w:t>
      </w:r>
      <w:r>
        <w:rPr>
          <w:spacing w:val="-8"/>
        </w:rPr>
        <w:t xml:space="preserve"> </w:t>
      </w:r>
      <w:r>
        <w:t>recording</w:t>
      </w:r>
      <w:r>
        <w:rPr>
          <w:spacing w:val="-7"/>
        </w:rPr>
        <w:t xml:space="preserve"> </w:t>
      </w:r>
      <w:r>
        <w:t>of</w:t>
      </w:r>
      <w:r>
        <w:rPr>
          <w:spacing w:val="-8"/>
        </w:rPr>
        <w:t xml:space="preserve"> </w:t>
      </w:r>
      <w:r>
        <w:t>all</w:t>
      </w:r>
      <w:r>
        <w:rPr>
          <w:spacing w:val="-7"/>
        </w:rPr>
        <w:t xml:space="preserve"> </w:t>
      </w:r>
      <w:r>
        <w:t>safeguarding</w:t>
      </w:r>
      <w:r>
        <w:rPr>
          <w:spacing w:val="-7"/>
        </w:rPr>
        <w:t xml:space="preserve"> </w:t>
      </w:r>
      <w:r>
        <w:rPr>
          <w:spacing w:val="-2"/>
        </w:rPr>
        <w:t>concerns</w:t>
      </w:r>
    </w:p>
    <w:p w14:paraId="472816C6" w14:textId="77777777" w:rsidR="005E225C" w:rsidRDefault="00DD64AF">
      <w:pPr>
        <w:pStyle w:val="ListParagraph"/>
        <w:numPr>
          <w:ilvl w:val="0"/>
          <w:numId w:val="7"/>
        </w:numPr>
        <w:tabs>
          <w:tab w:val="left" w:pos="1840"/>
        </w:tabs>
        <w:spacing w:before="36"/>
      </w:pPr>
      <w:r>
        <w:t>Keep</w:t>
      </w:r>
      <w:r>
        <w:rPr>
          <w:spacing w:val="-5"/>
        </w:rPr>
        <w:t xml:space="preserve"> </w:t>
      </w:r>
      <w:r>
        <w:t>up</w:t>
      </w:r>
      <w:r>
        <w:rPr>
          <w:spacing w:val="-6"/>
        </w:rPr>
        <w:t xml:space="preserve"> </w:t>
      </w:r>
      <w:r>
        <w:t>to</w:t>
      </w:r>
      <w:r>
        <w:rPr>
          <w:spacing w:val="-4"/>
        </w:rPr>
        <w:t xml:space="preserve"> </w:t>
      </w:r>
      <w:r>
        <w:t>date</w:t>
      </w:r>
      <w:r>
        <w:rPr>
          <w:spacing w:val="-4"/>
        </w:rPr>
        <w:t xml:space="preserve"> </w:t>
      </w:r>
      <w:r>
        <w:t>with</w:t>
      </w:r>
      <w:r>
        <w:rPr>
          <w:spacing w:val="-7"/>
        </w:rPr>
        <w:t xml:space="preserve"> </w:t>
      </w:r>
      <w:r>
        <w:t>local</w:t>
      </w:r>
      <w:r>
        <w:rPr>
          <w:spacing w:val="-4"/>
        </w:rPr>
        <w:t xml:space="preserve"> </w:t>
      </w:r>
      <w:r>
        <w:t>safeguarding</w:t>
      </w:r>
      <w:r>
        <w:rPr>
          <w:spacing w:val="-6"/>
        </w:rPr>
        <w:t xml:space="preserve"> </w:t>
      </w:r>
      <w:r>
        <w:t>arrangements</w:t>
      </w:r>
      <w:r>
        <w:rPr>
          <w:spacing w:val="-6"/>
        </w:rPr>
        <w:t xml:space="preserve"> </w:t>
      </w:r>
      <w:r>
        <w:t>in</w:t>
      </w:r>
      <w:r>
        <w:rPr>
          <w:spacing w:val="-6"/>
        </w:rPr>
        <w:t xml:space="preserve"> </w:t>
      </w:r>
      <w:r>
        <w:t>Medway</w:t>
      </w:r>
      <w:r>
        <w:rPr>
          <w:spacing w:val="-4"/>
        </w:rPr>
        <w:t xml:space="preserve"> </w:t>
      </w:r>
      <w:r>
        <w:t>and</w:t>
      </w:r>
      <w:r>
        <w:rPr>
          <w:spacing w:val="-6"/>
        </w:rPr>
        <w:t xml:space="preserve"> </w:t>
      </w:r>
      <w:r>
        <w:rPr>
          <w:spacing w:val="-4"/>
        </w:rPr>
        <w:t>Kent</w:t>
      </w:r>
    </w:p>
    <w:p w14:paraId="472816C7" w14:textId="77777777" w:rsidR="005E225C" w:rsidRDefault="00DD64AF">
      <w:pPr>
        <w:pStyle w:val="ListParagraph"/>
        <w:numPr>
          <w:ilvl w:val="0"/>
          <w:numId w:val="7"/>
        </w:numPr>
        <w:tabs>
          <w:tab w:val="left" w:pos="1840"/>
        </w:tabs>
        <w:spacing w:before="37" w:line="276" w:lineRule="auto"/>
        <w:ind w:right="114"/>
      </w:pPr>
      <w:r>
        <w:t xml:space="preserve">Make sure that any allegations of </w:t>
      </w:r>
      <w:proofErr w:type="gramStart"/>
      <w:r>
        <w:t>colleague</w:t>
      </w:r>
      <w:proofErr w:type="gramEnd"/>
      <w:r>
        <w:t xml:space="preserve"> conduct around safeguarding are investigated in line with HR processes</w:t>
      </w:r>
    </w:p>
    <w:p w14:paraId="472816C8" w14:textId="77777777" w:rsidR="005E225C" w:rsidRDefault="005E225C">
      <w:pPr>
        <w:spacing w:line="276" w:lineRule="auto"/>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6C9" w14:textId="77777777" w:rsidR="005E225C" w:rsidRDefault="00DD64AF">
      <w:pPr>
        <w:pStyle w:val="ListParagraph"/>
        <w:numPr>
          <w:ilvl w:val="0"/>
          <w:numId w:val="7"/>
        </w:numPr>
        <w:tabs>
          <w:tab w:val="left" w:pos="1840"/>
        </w:tabs>
        <w:spacing w:before="81" w:line="276" w:lineRule="auto"/>
        <w:ind w:right="119"/>
      </w:pPr>
      <w:proofErr w:type="spellStart"/>
      <w:r>
        <w:lastRenderedPageBreak/>
        <w:t>Recognise</w:t>
      </w:r>
      <w:proofErr w:type="spellEnd"/>
      <w:r>
        <w:rPr>
          <w:spacing w:val="31"/>
        </w:rPr>
        <w:t xml:space="preserve"> </w:t>
      </w:r>
      <w:r>
        <w:t>that</w:t>
      </w:r>
      <w:r>
        <w:rPr>
          <w:spacing w:val="32"/>
        </w:rPr>
        <w:t xml:space="preserve"> </w:t>
      </w:r>
      <w:r>
        <w:t>dealing with</w:t>
      </w:r>
      <w:r>
        <w:rPr>
          <w:spacing w:val="31"/>
        </w:rPr>
        <w:t xml:space="preserve"> </w:t>
      </w:r>
      <w:r>
        <w:t>safeguarding</w:t>
      </w:r>
      <w:r>
        <w:rPr>
          <w:spacing w:val="30"/>
        </w:rPr>
        <w:t xml:space="preserve"> </w:t>
      </w:r>
      <w:r>
        <w:t>situations</w:t>
      </w:r>
      <w:r>
        <w:rPr>
          <w:spacing w:val="31"/>
        </w:rPr>
        <w:t xml:space="preserve"> </w:t>
      </w:r>
      <w:r>
        <w:t>can</w:t>
      </w:r>
      <w:r>
        <w:rPr>
          <w:spacing w:val="30"/>
        </w:rPr>
        <w:t xml:space="preserve"> </w:t>
      </w:r>
      <w:r>
        <w:t>be</w:t>
      </w:r>
      <w:r>
        <w:rPr>
          <w:spacing w:val="30"/>
        </w:rPr>
        <w:t xml:space="preserve"> </w:t>
      </w:r>
      <w:r>
        <w:t>distressing and support the wellbeing of colleagues dealing with reports.</w:t>
      </w:r>
    </w:p>
    <w:p w14:paraId="472816CA" w14:textId="77777777" w:rsidR="005E225C" w:rsidRDefault="005E225C">
      <w:pPr>
        <w:pStyle w:val="BodyText"/>
        <w:spacing w:before="38"/>
      </w:pPr>
    </w:p>
    <w:p w14:paraId="472816CB" w14:textId="77777777" w:rsidR="005E225C" w:rsidRDefault="00DD64AF">
      <w:pPr>
        <w:pStyle w:val="ListParagraph"/>
        <w:numPr>
          <w:ilvl w:val="1"/>
          <w:numId w:val="8"/>
        </w:numPr>
        <w:tabs>
          <w:tab w:val="left" w:pos="1391"/>
        </w:tabs>
        <w:spacing w:before="1" w:line="276" w:lineRule="auto"/>
        <w:ind w:right="119"/>
        <w:jc w:val="both"/>
      </w:pPr>
      <w:r>
        <w:t xml:space="preserve">We will consider any equality and diversity issues of targeted service users. The managerial responsibility for any </w:t>
      </w:r>
      <w:proofErr w:type="spellStart"/>
      <w:r>
        <w:t>programme</w:t>
      </w:r>
      <w:proofErr w:type="spellEnd"/>
      <w:r>
        <w:t xml:space="preserve"> or activity accessed by children rests with</w:t>
      </w:r>
      <w:r>
        <w:rPr>
          <w:spacing w:val="-16"/>
        </w:rPr>
        <w:t xml:space="preserve"> </w:t>
      </w:r>
      <w:r>
        <w:t>the</w:t>
      </w:r>
      <w:r>
        <w:rPr>
          <w:spacing w:val="-15"/>
        </w:rPr>
        <w:t xml:space="preserve"> </w:t>
      </w:r>
      <w:r>
        <w:t>individual</w:t>
      </w:r>
      <w:r>
        <w:rPr>
          <w:spacing w:val="-15"/>
        </w:rPr>
        <w:t xml:space="preserve"> </w:t>
      </w:r>
      <w:r>
        <w:t>who</w:t>
      </w:r>
      <w:r>
        <w:rPr>
          <w:spacing w:val="-16"/>
        </w:rPr>
        <w:t xml:space="preserve"> </w:t>
      </w:r>
      <w:r>
        <w:t>is</w:t>
      </w:r>
      <w:r>
        <w:rPr>
          <w:spacing w:val="-15"/>
        </w:rPr>
        <w:t xml:space="preserve"> </w:t>
      </w:r>
      <w:r>
        <w:t>directing</w:t>
      </w:r>
      <w:r>
        <w:rPr>
          <w:spacing w:val="-15"/>
        </w:rPr>
        <w:t xml:space="preserve"> </w:t>
      </w:r>
      <w:r>
        <w:t>or</w:t>
      </w:r>
      <w:r>
        <w:rPr>
          <w:spacing w:val="-15"/>
        </w:rPr>
        <w:t xml:space="preserve"> </w:t>
      </w:r>
      <w:proofErr w:type="spellStart"/>
      <w:r>
        <w:t>organising</w:t>
      </w:r>
      <w:proofErr w:type="spellEnd"/>
      <w:r>
        <w:rPr>
          <w:spacing w:val="-16"/>
        </w:rPr>
        <w:t xml:space="preserve"> </w:t>
      </w:r>
      <w:r>
        <w:t>the</w:t>
      </w:r>
      <w:r>
        <w:rPr>
          <w:spacing w:val="-15"/>
        </w:rPr>
        <w:t xml:space="preserve"> </w:t>
      </w:r>
      <w:r>
        <w:t>activity.</w:t>
      </w:r>
      <w:r>
        <w:rPr>
          <w:spacing w:val="-15"/>
        </w:rPr>
        <w:t xml:space="preserve"> </w:t>
      </w:r>
      <w:r>
        <w:t>That</w:t>
      </w:r>
      <w:r>
        <w:rPr>
          <w:spacing w:val="-16"/>
        </w:rPr>
        <w:t xml:space="preserve"> </w:t>
      </w:r>
      <w:r>
        <w:t>person</w:t>
      </w:r>
      <w:r>
        <w:rPr>
          <w:spacing w:val="-15"/>
        </w:rPr>
        <w:t xml:space="preserve"> </w:t>
      </w:r>
      <w:r>
        <w:t>is</w:t>
      </w:r>
      <w:r>
        <w:rPr>
          <w:spacing w:val="-15"/>
        </w:rPr>
        <w:t xml:space="preserve"> </w:t>
      </w:r>
      <w:r>
        <w:t xml:space="preserve">expected </w:t>
      </w:r>
      <w:r>
        <w:rPr>
          <w:spacing w:val="-4"/>
        </w:rPr>
        <w:t>to:</w:t>
      </w:r>
    </w:p>
    <w:p w14:paraId="472816CC" w14:textId="77777777" w:rsidR="005E225C" w:rsidRDefault="00DD64AF">
      <w:pPr>
        <w:pStyle w:val="ListParagraph"/>
        <w:numPr>
          <w:ilvl w:val="0"/>
          <w:numId w:val="6"/>
        </w:numPr>
        <w:tabs>
          <w:tab w:val="left" w:pos="1478"/>
          <w:tab w:val="left" w:pos="1480"/>
        </w:tabs>
        <w:spacing w:before="242" w:line="256" w:lineRule="auto"/>
        <w:ind w:right="421"/>
      </w:pPr>
      <w:r>
        <w:t>Ensure</w:t>
      </w:r>
      <w:r>
        <w:rPr>
          <w:spacing w:val="-4"/>
        </w:rPr>
        <w:t xml:space="preserve"> </w:t>
      </w:r>
      <w:r>
        <w:t>that</w:t>
      </w:r>
      <w:r>
        <w:rPr>
          <w:spacing w:val="-3"/>
        </w:rPr>
        <w:t xml:space="preserve"> </w:t>
      </w:r>
      <w:r>
        <w:t>the</w:t>
      </w:r>
      <w:r>
        <w:rPr>
          <w:spacing w:val="-4"/>
        </w:rPr>
        <w:t xml:space="preserve"> </w:t>
      </w:r>
      <w:r>
        <w:t>activity</w:t>
      </w:r>
      <w:r>
        <w:rPr>
          <w:spacing w:val="-2"/>
        </w:rPr>
        <w:t xml:space="preserve"> </w:t>
      </w:r>
      <w:r>
        <w:t>is</w:t>
      </w:r>
      <w:r>
        <w:rPr>
          <w:spacing w:val="-4"/>
        </w:rPr>
        <w:t xml:space="preserve"> </w:t>
      </w:r>
      <w:r>
        <w:t>planned,</w:t>
      </w:r>
      <w:r>
        <w:rPr>
          <w:spacing w:val="-2"/>
        </w:rPr>
        <w:t xml:space="preserve"> </w:t>
      </w:r>
      <w:proofErr w:type="spellStart"/>
      <w:r>
        <w:t>organised</w:t>
      </w:r>
      <w:proofErr w:type="spellEnd"/>
      <w:r>
        <w:rPr>
          <w:spacing w:val="-2"/>
        </w:rPr>
        <w:t xml:space="preserve"> </w:t>
      </w:r>
      <w:r>
        <w:t>and</w:t>
      </w:r>
      <w:r>
        <w:rPr>
          <w:spacing w:val="-6"/>
        </w:rPr>
        <w:t xml:space="preserve"> </w:t>
      </w:r>
      <w:r>
        <w:t>delivered</w:t>
      </w:r>
      <w:r>
        <w:rPr>
          <w:spacing w:val="-2"/>
        </w:rPr>
        <w:t xml:space="preserve"> </w:t>
      </w:r>
      <w:r>
        <w:t>in</w:t>
      </w:r>
      <w:r>
        <w:rPr>
          <w:spacing w:val="-3"/>
        </w:rPr>
        <w:t xml:space="preserve"> </w:t>
      </w:r>
      <w:r>
        <w:t>accordance</w:t>
      </w:r>
      <w:r>
        <w:rPr>
          <w:spacing w:val="-4"/>
        </w:rPr>
        <w:t xml:space="preserve"> </w:t>
      </w:r>
      <w:r>
        <w:t>with the Safeguarding Children Policy</w:t>
      </w:r>
    </w:p>
    <w:p w14:paraId="472816CD" w14:textId="77777777" w:rsidR="005E225C" w:rsidRDefault="00DD64AF">
      <w:pPr>
        <w:pStyle w:val="ListParagraph"/>
        <w:numPr>
          <w:ilvl w:val="0"/>
          <w:numId w:val="6"/>
        </w:numPr>
        <w:tabs>
          <w:tab w:val="left" w:pos="1478"/>
          <w:tab w:val="left" w:pos="1480"/>
        </w:tabs>
        <w:spacing w:before="4" w:line="259" w:lineRule="auto"/>
        <w:ind w:right="945"/>
      </w:pPr>
      <w:r>
        <w:t>Consider</w:t>
      </w:r>
      <w:r>
        <w:rPr>
          <w:spacing w:val="-2"/>
        </w:rPr>
        <w:t xml:space="preserve"> </w:t>
      </w:r>
      <w:r>
        <w:t>safeguarding</w:t>
      </w:r>
      <w:r>
        <w:rPr>
          <w:spacing w:val="-4"/>
        </w:rPr>
        <w:t xml:space="preserve"> </w:t>
      </w:r>
      <w:r>
        <w:t>issues</w:t>
      </w:r>
      <w:r>
        <w:rPr>
          <w:spacing w:val="-3"/>
        </w:rPr>
        <w:t xml:space="preserve"> </w:t>
      </w:r>
      <w:r>
        <w:t>when</w:t>
      </w:r>
      <w:r>
        <w:rPr>
          <w:spacing w:val="-4"/>
        </w:rPr>
        <w:t xml:space="preserve"> </w:t>
      </w:r>
      <w:r>
        <w:t>completing</w:t>
      </w:r>
      <w:r>
        <w:rPr>
          <w:spacing w:val="-6"/>
        </w:rPr>
        <w:t xml:space="preserve"> </w:t>
      </w:r>
      <w:r>
        <w:t>the</w:t>
      </w:r>
      <w:r>
        <w:rPr>
          <w:spacing w:val="-4"/>
        </w:rPr>
        <w:t xml:space="preserve"> </w:t>
      </w:r>
      <w:r>
        <w:t>health</w:t>
      </w:r>
      <w:r>
        <w:rPr>
          <w:spacing w:val="-4"/>
        </w:rPr>
        <w:t xml:space="preserve"> </w:t>
      </w:r>
      <w:r>
        <w:t>and</w:t>
      </w:r>
      <w:r>
        <w:rPr>
          <w:spacing w:val="-6"/>
        </w:rPr>
        <w:t xml:space="preserve"> </w:t>
      </w:r>
      <w:r>
        <w:t>safety</w:t>
      </w:r>
      <w:r>
        <w:rPr>
          <w:spacing w:val="-5"/>
        </w:rPr>
        <w:t xml:space="preserve"> </w:t>
      </w:r>
      <w:r>
        <w:t xml:space="preserve">risk </w:t>
      </w:r>
      <w:r>
        <w:rPr>
          <w:spacing w:val="-2"/>
        </w:rPr>
        <w:t>assessment</w:t>
      </w:r>
    </w:p>
    <w:p w14:paraId="472816CE" w14:textId="77777777" w:rsidR="005E225C" w:rsidRDefault="00DD64AF">
      <w:pPr>
        <w:pStyle w:val="ListParagraph"/>
        <w:numPr>
          <w:ilvl w:val="0"/>
          <w:numId w:val="6"/>
        </w:numPr>
        <w:tabs>
          <w:tab w:val="left" w:pos="1480"/>
        </w:tabs>
        <w:spacing w:line="256" w:lineRule="auto"/>
        <w:ind w:right="509"/>
      </w:pPr>
      <w:r>
        <w:t>Arrange</w:t>
      </w:r>
      <w:r>
        <w:rPr>
          <w:spacing w:val="-5"/>
        </w:rPr>
        <w:t xml:space="preserve"> </w:t>
      </w:r>
      <w:r>
        <w:t>the</w:t>
      </w:r>
      <w:r>
        <w:rPr>
          <w:spacing w:val="-3"/>
        </w:rPr>
        <w:t xml:space="preserve"> </w:t>
      </w:r>
      <w:r>
        <w:t>appropriate</w:t>
      </w:r>
      <w:r>
        <w:rPr>
          <w:spacing w:val="-4"/>
        </w:rPr>
        <w:t xml:space="preserve"> </w:t>
      </w:r>
      <w:r>
        <w:t>checking,</w:t>
      </w:r>
      <w:r>
        <w:rPr>
          <w:spacing w:val="-4"/>
        </w:rPr>
        <w:t xml:space="preserve"> </w:t>
      </w:r>
      <w:r>
        <w:t>training,</w:t>
      </w:r>
      <w:r>
        <w:rPr>
          <w:spacing w:val="-4"/>
        </w:rPr>
        <w:t xml:space="preserve"> </w:t>
      </w:r>
      <w:r>
        <w:t>induction</w:t>
      </w:r>
      <w:r>
        <w:rPr>
          <w:spacing w:val="-3"/>
        </w:rPr>
        <w:t xml:space="preserve"> </w:t>
      </w:r>
      <w:r>
        <w:t>and</w:t>
      </w:r>
      <w:r>
        <w:rPr>
          <w:spacing w:val="-3"/>
        </w:rPr>
        <w:t xml:space="preserve"> </w:t>
      </w:r>
      <w:r>
        <w:t>guidance</w:t>
      </w:r>
      <w:r>
        <w:rPr>
          <w:spacing w:val="-5"/>
        </w:rPr>
        <w:t xml:space="preserve"> </w:t>
      </w:r>
      <w:r>
        <w:t>for</w:t>
      </w:r>
      <w:r>
        <w:rPr>
          <w:spacing w:val="-4"/>
        </w:rPr>
        <w:t xml:space="preserve"> </w:t>
      </w:r>
      <w:r>
        <w:t>all</w:t>
      </w:r>
      <w:r>
        <w:rPr>
          <w:spacing w:val="-3"/>
        </w:rPr>
        <w:t xml:space="preserve"> </w:t>
      </w:r>
      <w:r>
        <w:t>staff and volunteers</w:t>
      </w:r>
    </w:p>
    <w:p w14:paraId="472816CF" w14:textId="77777777" w:rsidR="005E225C" w:rsidRDefault="00DD64AF">
      <w:pPr>
        <w:pStyle w:val="ListParagraph"/>
        <w:numPr>
          <w:ilvl w:val="0"/>
          <w:numId w:val="6"/>
        </w:numPr>
        <w:tabs>
          <w:tab w:val="left" w:pos="1478"/>
          <w:tab w:val="left" w:pos="1480"/>
        </w:tabs>
        <w:spacing w:before="4" w:line="259" w:lineRule="auto"/>
        <w:ind w:right="1592"/>
      </w:pPr>
      <w:r>
        <w:t>Inform</w:t>
      </w:r>
      <w:r>
        <w:rPr>
          <w:spacing w:val="-4"/>
        </w:rPr>
        <w:t xml:space="preserve"> </w:t>
      </w:r>
      <w:r>
        <w:t>their</w:t>
      </w:r>
      <w:r>
        <w:rPr>
          <w:spacing w:val="-4"/>
        </w:rPr>
        <w:t xml:space="preserve"> </w:t>
      </w:r>
      <w:r>
        <w:t>line</w:t>
      </w:r>
      <w:r>
        <w:rPr>
          <w:spacing w:val="-3"/>
        </w:rPr>
        <w:t xml:space="preserve"> </w:t>
      </w:r>
      <w:r>
        <w:t>manager</w:t>
      </w:r>
      <w:r>
        <w:rPr>
          <w:spacing w:val="-4"/>
        </w:rPr>
        <w:t xml:space="preserve"> </w:t>
      </w:r>
      <w:r>
        <w:t>or</w:t>
      </w:r>
      <w:r>
        <w:rPr>
          <w:spacing w:val="-4"/>
        </w:rPr>
        <w:t xml:space="preserve"> </w:t>
      </w:r>
      <w:r>
        <w:t>the</w:t>
      </w:r>
      <w:r>
        <w:rPr>
          <w:spacing w:val="-5"/>
        </w:rPr>
        <w:t xml:space="preserve"> </w:t>
      </w:r>
      <w:r>
        <w:t>DSL</w:t>
      </w:r>
      <w:r>
        <w:rPr>
          <w:spacing w:val="-10"/>
        </w:rPr>
        <w:t xml:space="preserve"> </w:t>
      </w:r>
      <w:r>
        <w:t>and</w:t>
      </w:r>
      <w:r>
        <w:rPr>
          <w:spacing w:val="-5"/>
        </w:rPr>
        <w:t xml:space="preserve"> </w:t>
      </w:r>
      <w:r>
        <w:t>complete</w:t>
      </w:r>
      <w:r>
        <w:rPr>
          <w:spacing w:val="-3"/>
        </w:rPr>
        <w:t xml:space="preserve"> </w:t>
      </w:r>
      <w:r>
        <w:t>the</w:t>
      </w:r>
      <w:r>
        <w:rPr>
          <w:spacing w:val="-5"/>
        </w:rPr>
        <w:t xml:space="preserve"> </w:t>
      </w:r>
      <w:r>
        <w:t>appropriate documentation in case of any incident.</w:t>
      </w:r>
    </w:p>
    <w:p w14:paraId="472816D0" w14:textId="77777777" w:rsidR="005E225C" w:rsidRDefault="005E225C">
      <w:pPr>
        <w:pStyle w:val="BodyText"/>
        <w:spacing w:before="36"/>
      </w:pPr>
    </w:p>
    <w:p w14:paraId="472816D1" w14:textId="77777777" w:rsidR="005E225C" w:rsidRDefault="00DD64AF">
      <w:pPr>
        <w:pStyle w:val="Heading1"/>
        <w:numPr>
          <w:ilvl w:val="0"/>
          <w:numId w:val="8"/>
        </w:numPr>
        <w:tabs>
          <w:tab w:val="left" w:pos="827"/>
        </w:tabs>
        <w:jc w:val="left"/>
      </w:pPr>
      <w:r>
        <w:t>Safeguarding</w:t>
      </w:r>
      <w:r>
        <w:rPr>
          <w:spacing w:val="-4"/>
        </w:rPr>
        <w:t xml:space="preserve"> </w:t>
      </w:r>
      <w:r>
        <w:rPr>
          <w:spacing w:val="-2"/>
        </w:rPr>
        <w:t>concerns</w:t>
      </w:r>
    </w:p>
    <w:p w14:paraId="472816D2" w14:textId="77777777" w:rsidR="005E225C" w:rsidRDefault="005E225C">
      <w:pPr>
        <w:pStyle w:val="BodyText"/>
        <w:spacing w:before="25"/>
        <w:rPr>
          <w:b/>
        </w:rPr>
      </w:pPr>
    </w:p>
    <w:p w14:paraId="472816D3" w14:textId="77777777" w:rsidR="005E225C" w:rsidRDefault="00DD64AF">
      <w:pPr>
        <w:pStyle w:val="ListParagraph"/>
        <w:numPr>
          <w:ilvl w:val="1"/>
          <w:numId w:val="8"/>
        </w:numPr>
        <w:tabs>
          <w:tab w:val="left" w:pos="1391"/>
        </w:tabs>
        <w:spacing w:line="276" w:lineRule="auto"/>
        <w:ind w:right="116"/>
        <w:jc w:val="both"/>
      </w:pPr>
      <w:r>
        <w:t>All</w:t>
      </w:r>
      <w:r>
        <w:rPr>
          <w:spacing w:val="-6"/>
        </w:rPr>
        <w:t xml:space="preserve"> </w:t>
      </w:r>
      <w:r>
        <w:t>staff</w:t>
      </w:r>
      <w:r>
        <w:rPr>
          <w:spacing w:val="-4"/>
        </w:rPr>
        <w:t xml:space="preserve"> </w:t>
      </w:r>
      <w:r>
        <w:t>and</w:t>
      </w:r>
      <w:r>
        <w:rPr>
          <w:spacing w:val="-7"/>
        </w:rPr>
        <w:t xml:space="preserve"> </w:t>
      </w:r>
      <w:r>
        <w:t>volunteers</w:t>
      </w:r>
      <w:r>
        <w:rPr>
          <w:spacing w:val="-7"/>
        </w:rPr>
        <w:t xml:space="preserve"> </w:t>
      </w:r>
      <w:r>
        <w:t>working</w:t>
      </w:r>
      <w:r>
        <w:rPr>
          <w:spacing w:val="-5"/>
        </w:rPr>
        <w:t xml:space="preserve"> </w:t>
      </w:r>
      <w:r>
        <w:t>closely</w:t>
      </w:r>
      <w:r>
        <w:rPr>
          <w:spacing w:val="-5"/>
        </w:rPr>
        <w:t xml:space="preserve"> </w:t>
      </w:r>
      <w:r>
        <w:t>with</w:t>
      </w:r>
      <w:r>
        <w:rPr>
          <w:spacing w:val="-7"/>
        </w:rPr>
        <w:t xml:space="preserve"> </w:t>
      </w:r>
      <w:r>
        <w:t>children</w:t>
      </w:r>
      <w:r>
        <w:rPr>
          <w:spacing w:val="-5"/>
        </w:rPr>
        <w:t xml:space="preserve"> </w:t>
      </w:r>
      <w:r>
        <w:t>must</w:t>
      </w:r>
      <w:r>
        <w:rPr>
          <w:spacing w:val="-6"/>
        </w:rPr>
        <w:t xml:space="preserve"> </w:t>
      </w:r>
      <w:r>
        <w:t>be</w:t>
      </w:r>
      <w:r>
        <w:rPr>
          <w:spacing w:val="-8"/>
        </w:rPr>
        <w:t xml:space="preserve"> </w:t>
      </w:r>
      <w:r>
        <w:t>alert</w:t>
      </w:r>
      <w:r>
        <w:rPr>
          <w:spacing w:val="-5"/>
        </w:rPr>
        <w:t xml:space="preserve"> </w:t>
      </w:r>
      <w:r>
        <w:t>to</w:t>
      </w:r>
      <w:r>
        <w:rPr>
          <w:spacing w:val="-7"/>
        </w:rPr>
        <w:t xml:space="preserve"> </w:t>
      </w:r>
      <w:r>
        <w:t>possibilities</w:t>
      </w:r>
      <w:r>
        <w:rPr>
          <w:spacing w:val="-5"/>
        </w:rPr>
        <w:t xml:space="preserve"> </w:t>
      </w:r>
      <w:r>
        <w:t xml:space="preserve">of abuse or maltreatment of a child, whether it is perpetrated by an adult or another child. West Kent staff must contact their line manager, the Child Protection Coordinator or their deputy if they have any cause to believe a young person involved in any activity </w:t>
      </w:r>
      <w:proofErr w:type="gramStart"/>
      <w:r>
        <w:t>with</w:t>
      </w:r>
      <w:proofErr w:type="gramEnd"/>
      <w:r>
        <w:t xml:space="preserve"> West Kent is in any way at risk.</w:t>
      </w:r>
    </w:p>
    <w:p w14:paraId="472816D4" w14:textId="77777777" w:rsidR="005E225C" w:rsidRDefault="00DD64AF">
      <w:pPr>
        <w:pStyle w:val="ListParagraph"/>
        <w:numPr>
          <w:ilvl w:val="1"/>
          <w:numId w:val="8"/>
        </w:numPr>
        <w:tabs>
          <w:tab w:val="left" w:pos="1391"/>
        </w:tabs>
        <w:spacing w:before="239" w:line="276" w:lineRule="auto"/>
        <w:ind w:right="114"/>
        <w:jc w:val="both"/>
      </w:pPr>
      <w:r>
        <w:t>All</w:t>
      </w:r>
      <w:r>
        <w:rPr>
          <w:spacing w:val="-6"/>
        </w:rPr>
        <w:t xml:space="preserve"> </w:t>
      </w:r>
      <w:r>
        <w:t>issues</w:t>
      </w:r>
      <w:r>
        <w:rPr>
          <w:spacing w:val="-7"/>
        </w:rPr>
        <w:t xml:space="preserve"> </w:t>
      </w:r>
      <w:r>
        <w:t>must</w:t>
      </w:r>
      <w:r>
        <w:rPr>
          <w:spacing w:val="-6"/>
        </w:rPr>
        <w:t xml:space="preserve"> </w:t>
      </w:r>
      <w:r>
        <w:t>be</w:t>
      </w:r>
      <w:r>
        <w:rPr>
          <w:spacing w:val="-8"/>
        </w:rPr>
        <w:t xml:space="preserve"> </w:t>
      </w:r>
      <w:r>
        <w:t>reported</w:t>
      </w:r>
      <w:r>
        <w:rPr>
          <w:spacing w:val="-5"/>
        </w:rPr>
        <w:t xml:space="preserve"> </w:t>
      </w:r>
      <w:r>
        <w:t>in</w:t>
      </w:r>
      <w:r>
        <w:rPr>
          <w:spacing w:val="-7"/>
        </w:rPr>
        <w:t xml:space="preserve"> </w:t>
      </w:r>
      <w:r>
        <w:t>line</w:t>
      </w:r>
      <w:r>
        <w:rPr>
          <w:spacing w:val="-5"/>
        </w:rPr>
        <w:t xml:space="preserve"> </w:t>
      </w:r>
      <w:r>
        <w:t>with</w:t>
      </w:r>
      <w:r>
        <w:rPr>
          <w:spacing w:val="-7"/>
        </w:rPr>
        <w:t xml:space="preserve"> </w:t>
      </w:r>
      <w:r>
        <w:t>current</w:t>
      </w:r>
      <w:r>
        <w:rPr>
          <w:spacing w:val="-6"/>
        </w:rPr>
        <w:t xml:space="preserve"> </w:t>
      </w:r>
      <w:r>
        <w:t>Kent</w:t>
      </w:r>
      <w:r>
        <w:rPr>
          <w:spacing w:val="-6"/>
        </w:rPr>
        <w:t xml:space="preserve"> </w:t>
      </w:r>
      <w:r>
        <w:t>and</w:t>
      </w:r>
      <w:r>
        <w:rPr>
          <w:spacing w:val="-7"/>
        </w:rPr>
        <w:t xml:space="preserve"> </w:t>
      </w:r>
      <w:r>
        <w:t>Medway</w:t>
      </w:r>
      <w:r>
        <w:rPr>
          <w:spacing w:val="-7"/>
        </w:rPr>
        <w:t xml:space="preserve"> </w:t>
      </w:r>
      <w:r>
        <w:t>procedures</w:t>
      </w:r>
      <w:r>
        <w:rPr>
          <w:spacing w:val="-5"/>
        </w:rPr>
        <w:t xml:space="preserve"> </w:t>
      </w:r>
      <w:r>
        <w:t>and</w:t>
      </w:r>
      <w:r>
        <w:rPr>
          <w:spacing w:val="-7"/>
        </w:rPr>
        <w:t xml:space="preserve"> </w:t>
      </w:r>
      <w:r>
        <w:t xml:space="preserve">a case raised on </w:t>
      </w:r>
      <w:proofErr w:type="spellStart"/>
      <w:r>
        <w:t>Cx</w:t>
      </w:r>
      <w:proofErr w:type="spellEnd"/>
      <w:r>
        <w:t>.</w:t>
      </w:r>
    </w:p>
    <w:p w14:paraId="472816D5" w14:textId="77777777" w:rsidR="005E225C" w:rsidRDefault="00DD64AF">
      <w:pPr>
        <w:pStyle w:val="ListParagraph"/>
        <w:numPr>
          <w:ilvl w:val="1"/>
          <w:numId w:val="8"/>
        </w:numPr>
        <w:tabs>
          <w:tab w:val="left" w:pos="1391"/>
        </w:tabs>
        <w:spacing w:before="242" w:line="276" w:lineRule="auto"/>
        <w:ind w:right="119"/>
        <w:jc w:val="both"/>
      </w:pPr>
      <w:r>
        <w:t>It is the duty of staff to inform only not to investigate – this is the role of the Police and Social Services. If staff, in the course of their work, have a child safeguarding issue brought to their notice, this must be treated as a priority over all other work. Guidance regarding a specific incident may be obtained from the line manager or the Designated Safeguarding Officer.</w:t>
      </w:r>
    </w:p>
    <w:p w14:paraId="472816D6" w14:textId="77777777" w:rsidR="005E225C" w:rsidRDefault="00DD64AF">
      <w:pPr>
        <w:pStyle w:val="Heading1"/>
        <w:spacing w:before="240"/>
        <w:ind w:left="760"/>
      </w:pPr>
      <w:r>
        <w:t>If</w:t>
      </w:r>
      <w:r>
        <w:rPr>
          <w:spacing w:val="-6"/>
        </w:rPr>
        <w:t xml:space="preserve"> </w:t>
      </w:r>
      <w:r>
        <w:t>you</w:t>
      </w:r>
      <w:r>
        <w:rPr>
          <w:spacing w:val="-4"/>
        </w:rPr>
        <w:t xml:space="preserve"> </w:t>
      </w:r>
      <w:r>
        <w:t>believe</w:t>
      </w:r>
      <w:r>
        <w:rPr>
          <w:spacing w:val="-4"/>
        </w:rPr>
        <w:t xml:space="preserve"> </w:t>
      </w:r>
      <w:r>
        <w:t>that</w:t>
      </w:r>
      <w:r>
        <w:rPr>
          <w:spacing w:val="-3"/>
        </w:rPr>
        <w:t xml:space="preserve"> </w:t>
      </w:r>
      <w:r>
        <w:t>a</w:t>
      </w:r>
      <w:r>
        <w:rPr>
          <w:spacing w:val="-5"/>
        </w:rPr>
        <w:t xml:space="preserve"> </w:t>
      </w:r>
      <w:r>
        <w:t>child</w:t>
      </w:r>
      <w:r>
        <w:rPr>
          <w:spacing w:val="-4"/>
        </w:rPr>
        <w:t xml:space="preserve"> </w:t>
      </w:r>
      <w:r>
        <w:t>is</w:t>
      </w:r>
      <w:r>
        <w:rPr>
          <w:spacing w:val="-5"/>
        </w:rPr>
        <w:t xml:space="preserve"> </w:t>
      </w:r>
      <w:r>
        <w:t>in</w:t>
      </w:r>
      <w:r>
        <w:rPr>
          <w:spacing w:val="-5"/>
        </w:rPr>
        <w:t xml:space="preserve"> </w:t>
      </w:r>
      <w:r>
        <w:t>immediate</w:t>
      </w:r>
      <w:r>
        <w:rPr>
          <w:spacing w:val="-3"/>
        </w:rPr>
        <w:t xml:space="preserve"> </w:t>
      </w:r>
      <w:r>
        <w:t>danger</w:t>
      </w:r>
      <w:r>
        <w:rPr>
          <w:spacing w:val="-3"/>
        </w:rPr>
        <w:t xml:space="preserve"> </w:t>
      </w:r>
      <w:r>
        <w:t>you</w:t>
      </w:r>
      <w:r>
        <w:rPr>
          <w:spacing w:val="-3"/>
        </w:rPr>
        <w:t xml:space="preserve"> </w:t>
      </w:r>
      <w:r>
        <w:t>should</w:t>
      </w:r>
      <w:r>
        <w:rPr>
          <w:spacing w:val="-4"/>
        </w:rPr>
        <w:t xml:space="preserve"> </w:t>
      </w:r>
      <w:r>
        <w:t>call</w:t>
      </w:r>
      <w:r>
        <w:rPr>
          <w:spacing w:val="-2"/>
        </w:rPr>
        <w:t xml:space="preserve"> </w:t>
      </w:r>
      <w:r>
        <w:t>999</w:t>
      </w:r>
      <w:r>
        <w:rPr>
          <w:spacing w:val="-6"/>
        </w:rPr>
        <w:t xml:space="preserve"> </w:t>
      </w:r>
      <w:r>
        <w:t>without</w:t>
      </w:r>
      <w:r>
        <w:rPr>
          <w:spacing w:val="-4"/>
        </w:rPr>
        <w:t xml:space="preserve"> </w:t>
      </w:r>
      <w:r>
        <w:rPr>
          <w:spacing w:val="-2"/>
        </w:rPr>
        <w:t>delay.</w:t>
      </w:r>
    </w:p>
    <w:p w14:paraId="472816D7" w14:textId="77777777" w:rsidR="005E225C" w:rsidRDefault="00DD64AF">
      <w:pPr>
        <w:pStyle w:val="ListParagraph"/>
        <w:numPr>
          <w:ilvl w:val="0"/>
          <w:numId w:val="8"/>
        </w:numPr>
        <w:tabs>
          <w:tab w:val="left" w:pos="827"/>
        </w:tabs>
        <w:spacing w:before="179"/>
        <w:jc w:val="left"/>
        <w:rPr>
          <w:b/>
        </w:rPr>
      </w:pPr>
      <w:r>
        <w:rPr>
          <w:b/>
        </w:rPr>
        <w:t>Establishing</w:t>
      </w:r>
      <w:r>
        <w:rPr>
          <w:b/>
          <w:spacing w:val="-6"/>
        </w:rPr>
        <w:t xml:space="preserve"> </w:t>
      </w:r>
      <w:r>
        <w:rPr>
          <w:b/>
        </w:rPr>
        <w:t>a</w:t>
      </w:r>
      <w:r>
        <w:rPr>
          <w:b/>
          <w:spacing w:val="-3"/>
        </w:rPr>
        <w:t xml:space="preserve"> </w:t>
      </w:r>
      <w:r>
        <w:rPr>
          <w:b/>
        </w:rPr>
        <w:t>caring</w:t>
      </w:r>
      <w:r>
        <w:rPr>
          <w:b/>
          <w:spacing w:val="-3"/>
        </w:rPr>
        <w:t xml:space="preserve"> </w:t>
      </w:r>
      <w:r>
        <w:rPr>
          <w:b/>
          <w:spacing w:val="-2"/>
        </w:rPr>
        <w:t>environment</w:t>
      </w:r>
    </w:p>
    <w:p w14:paraId="472816D8" w14:textId="77777777" w:rsidR="005E225C" w:rsidRDefault="005E225C">
      <w:pPr>
        <w:pStyle w:val="BodyText"/>
        <w:spacing w:before="24"/>
        <w:rPr>
          <w:b/>
        </w:rPr>
      </w:pPr>
    </w:p>
    <w:p w14:paraId="472816D9" w14:textId="77777777" w:rsidR="005E225C" w:rsidRDefault="00DD64AF">
      <w:pPr>
        <w:pStyle w:val="ListParagraph"/>
        <w:numPr>
          <w:ilvl w:val="1"/>
          <w:numId w:val="8"/>
        </w:numPr>
        <w:tabs>
          <w:tab w:val="left" w:pos="1391"/>
        </w:tabs>
        <w:spacing w:line="276" w:lineRule="auto"/>
        <w:ind w:right="117"/>
        <w:jc w:val="both"/>
      </w:pPr>
      <w:r>
        <w:t>All children, regardless of age, disability, gender, racial heritage, religious belief, sexual</w:t>
      </w:r>
      <w:r>
        <w:rPr>
          <w:spacing w:val="-5"/>
        </w:rPr>
        <w:t xml:space="preserve"> </w:t>
      </w:r>
      <w:r>
        <w:t>orientation</w:t>
      </w:r>
      <w:r>
        <w:rPr>
          <w:spacing w:val="-4"/>
        </w:rPr>
        <w:t xml:space="preserve"> </w:t>
      </w:r>
      <w:r>
        <w:t>or</w:t>
      </w:r>
      <w:r>
        <w:rPr>
          <w:spacing w:val="-3"/>
        </w:rPr>
        <w:t xml:space="preserve"> </w:t>
      </w:r>
      <w:r>
        <w:t>identity,</w:t>
      </w:r>
      <w:r>
        <w:rPr>
          <w:spacing w:val="-5"/>
        </w:rPr>
        <w:t xml:space="preserve"> </w:t>
      </w:r>
      <w:r>
        <w:t>have</w:t>
      </w:r>
      <w:r>
        <w:rPr>
          <w:spacing w:val="-4"/>
        </w:rPr>
        <w:t xml:space="preserve"> </w:t>
      </w:r>
      <w:r>
        <w:t>a</w:t>
      </w:r>
      <w:r>
        <w:rPr>
          <w:spacing w:val="-6"/>
        </w:rPr>
        <w:t xml:space="preserve"> </w:t>
      </w:r>
      <w:r>
        <w:t>right</w:t>
      </w:r>
      <w:r>
        <w:rPr>
          <w:spacing w:val="-5"/>
        </w:rPr>
        <w:t xml:space="preserve"> </w:t>
      </w:r>
      <w:r>
        <w:t>to</w:t>
      </w:r>
      <w:r>
        <w:rPr>
          <w:spacing w:val="-4"/>
        </w:rPr>
        <w:t xml:space="preserve"> </w:t>
      </w:r>
      <w:r>
        <w:t>equal</w:t>
      </w:r>
      <w:r>
        <w:rPr>
          <w:spacing w:val="-7"/>
        </w:rPr>
        <w:t xml:space="preserve"> </w:t>
      </w:r>
      <w:r>
        <w:t>protection</w:t>
      </w:r>
      <w:r>
        <w:rPr>
          <w:spacing w:val="-4"/>
        </w:rPr>
        <w:t xml:space="preserve"> </w:t>
      </w:r>
      <w:r>
        <w:t>from</w:t>
      </w:r>
      <w:r>
        <w:rPr>
          <w:spacing w:val="-6"/>
        </w:rPr>
        <w:t xml:space="preserve"> </w:t>
      </w:r>
      <w:r>
        <w:t>all</w:t>
      </w:r>
      <w:r>
        <w:rPr>
          <w:spacing w:val="-5"/>
        </w:rPr>
        <w:t xml:space="preserve"> </w:t>
      </w:r>
      <w:r>
        <w:t>types</w:t>
      </w:r>
      <w:r>
        <w:rPr>
          <w:spacing w:val="-6"/>
        </w:rPr>
        <w:t xml:space="preserve"> </w:t>
      </w:r>
      <w:r>
        <w:t>of</w:t>
      </w:r>
      <w:r>
        <w:rPr>
          <w:spacing w:val="-3"/>
        </w:rPr>
        <w:t xml:space="preserve"> </w:t>
      </w:r>
      <w:r>
        <w:t xml:space="preserve">harm or abuse. We </w:t>
      </w:r>
      <w:proofErr w:type="spellStart"/>
      <w:r>
        <w:t>recognise</w:t>
      </w:r>
      <w:proofErr w:type="spellEnd"/>
      <w:r>
        <w:t xml:space="preserve"> that some children may be additionally at risk because of their circumstances and experiences, including special educational needs, communication issues, </w:t>
      </w:r>
      <w:proofErr w:type="gramStart"/>
      <w:r>
        <w:t>a disability</w:t>
      </w:r>
      <w:proofErr w:type="gramEnd"/>
      <w:r>
        <w:t xml:space="preserve"> or care need. All staff delivering direct services to</w:t>
      </w:r>
      <w:r>
        <w:rPr>
          <w:spacing w:val="-6"/>
        </w:rPr>
        <w:t xml:space="preserve"> </w:t>
      </w:r>
      <w:r>
        <w:t>children</w:t>
      </w:r>
      <w:r>
        <w:rPr>
          <w:spacing w:val="-6"/>
        </w:rPr>
        <w:t xml:space="preserve"> </w:t>
      </w:r>
      <w:r>
        <w:t>are</w:t>
      </w:r>
      <w:r>
        <w:rPr>
          <w:spacing w:val="-8"/>
        </w:rPr>
        <w:t xml:space="preserve"> </w:t>
      </w:r>
      <w:r>
        <w:t>responsible</w:t>
      </w:r>
      <w:r>
        <w:rPr>
          <w:spacing w:val="-6"/>
        </w:rPr>
        <w:t xml:space="preserve"> </w:t>
      </w:r>
      <w:r>
        <w:t>for</w:t>
      </w:r>
      <w:r>
        <w:rPr>
          <w:spacing w:val="-8"/>
        </w:rPr>
        <w:t xml:space="preserve"> </w:t>
      </w:r>
      <w:r>
        <w:t>making</w:t>
      </w:r>
      <w:r>
        <w:rPr>
          <w:spacing w:val="-7"/>
        </w:rPr>
        <w:t xml:space="preserve"> </w:t>
      </w:r>
      <w:r>
        <w:t>West</w:t>
      </w:r>
      <w:r>
        <w:rPr>
          <w:spacing w:val="-5"/>
        </w:rPr>
        <w:t xml:space="preserve"> </w:t>
      </w:r>
      <w:r>
        <w:t>Kent</w:t>
      </w:r>
      <w:r>
        <w:rPr>
          <w:spacing w:val="-5"/>
        </w:rPr>
        <w:t xml:space="preserve"> </w:t>
      </w:r>
      <w:r>
        <w:t>a</w:t>
      </w:r>
      <w:r>
        <w:rPr>
          <w:spacing w:val="-9"/>
        </w:rPr>
        <w:t xml:space="preserve"> </w:t>
      </w:r>
      <w:r>
        <w:t>safe</w:t>
      </w:r>
      <w:r>
        <w:rPr>
          <w:spacing w:val="-6"/>
        </w:rPr>
        <w:t xml:space="preserve"> </w:t>
      </w:r>
      <w:r>
        <w:t>and</w:t>
      </w:r>
      <w:r>
        <w:rPr>
          <w:spacing w:val="-6"/>
        </w:rPr>
        <w:t xml:space="preserve"> </w:t>
      </w:r>
      <w:r>
        <w:t>caring</w:t>
      </w:r>
      <w:r>
        <w:rPr>
          <w:spacing w:val="-7"/>
        </w:rPr>
        <w:t xml:space="preserve"> </w:t>
      </w:r>
      <w:r>
        <w:t>environment</w:t>
      </w:r>
      <w:r>
        <w:rPr>
          <w:spacing w:val="-7"/>
        </w:rPr>
        <w:t xml:space="preserve"> </w:t>
      </w:r>
      <w:r>
        <w:t xml:space="preserve">for </w:t>
      </w:r>
      <w:r>
        <w:rPr>
          <w:spacing w:val="-4"/>
        </w:rPr>
        <w:t>all.</w:t>
      </w:r>
    </w:p>
    <w:p w14:paraId="472816DA" w14:textId="77777777" w:rsidR="005E225C" w:rsidRDefault="00DD64AF">
      <w:pPr>
        <w:pStyle w:val="ListParagraph"/>
        <w:numPr>
          <w:ilvl w:val="1"/>
          <w:numId w:val="8"/>
        </w:numPr>
        <w:tabs>
          <w:tab w:val="left" w:pos="1391"/>
        </w:tabs>
        <w:spacing w:before="242"/>
        <w:ind w:hanging="991"/>
      </w:pPr>
      <w:r>
        <w:t>A</w:t>
      </w:r>
      <w:r>
        <w:rPr>
          <w:spacing w:val="-7"/>
        </w:rPr>
        <w:t xml:space="preserve"> </w:t>
      </w:r>
      <w:r>
        <w:t>Safe</w:t>
      </w:r>
      <w:r>
        <w:rPr>
          <w:spacing w:val="-3"/>
        </w:rPr>
        <w:t xml:space="preserve"> </w:t>
      </w:r>
      <w:r>
        <w:t>and</w:t>
      </w:r>
      <w:r>
        <w:rPr>
          <w:spacing w:val="-6"/>
        </w:rPr>
        <w:t xml:space="preserve"> </w:t>
      </w:r>
      <w:r>
        <w:t>Caring</w:t>
      </w:r>
      <w:r>
        <w:rPr>
          <w:spacing w:val="-4"/>
        </w:rPr>
        <w:t xml:space="preserve"> </w:t>
      </w:r>
      <w:r>
        <w:t>Environment</w:t>
      </w:r>
      <w:r>
        <w:rPr>
          <w:spacing w:val="-4"/>
        </w:rPr>
        <w:t xml:space="preserve"> </w:t>
      </w:r>
      <w:r>
        <w:t>is</w:t>
      </w:r>
      <w:r>
        <w:rPr>
          <w:spacing w:val="-4"/>
        </w:rPr>
        <w:t xml:space="preserve"> </w:t>
      </w:r>
      <w:r>
        <w:t>an</w:t>
      </w:r>
      <w:r>
        <w:rPr>
          <w:spacing w:val="-5"/>
        </w:rPr>
        <w:t xml:space="preserve"> </w:t>
      </w:r>
      <w:r>
        <w:rPr>
          <w:spacing w:val="-2"/>
        </w:rPr>
        <w:t>environment:</w:t>
      </w:r>
    </w:p>
    <w:p w14:paraId="472816DB" w14:textId="77777777" w:rsidR="005E225C" w:rsidRDefault="005E225C">
      <w:pPr>
        <w:pStyle w:val="BodyText"/>
        <w:spacing w:before="29"/>
      </w:pPr>
    </w:p>
    <w:p w14:paraId="472816DC" w14:textId="77777777" w:rsidR="005E225C" w:rsidRDefault="00DD64AF">
      <w:pPr>
        <w:pStyle w:val="ListParagraph"/>
        <w:numPr>
          <w:ilvl w:val="2"/>
          <w:numId w:val="8"/>
        </w:numPr>
        <w:tabs>
          <w:tab w:val="left" w:pos="1547"/>
        </w:tabs>
        <w:spacing w:line="237" w:lineRule="auto"/>
        <w:ind w:left="1547" w:right="253" w:hanging="360"/>
      </w:pPr>
      <w:r>
        <w:t>in</w:t>
      </w:r>
      <w:r>
        <w:rPr>
          <w:spacing w:val="-3"/>
        </w:rPr>
        <w:t xml:space="preserve"> </w:t>
      </w:r>
      <w:r>
        <w:t>which</w:t>
      </w:r>
      <w:r>
        <w:rPr>
          <w:spacing w:val="-3"/>
        </w:rPr>
        <w:t xml:space="preserve"> </w:t>
      </w:r>
      <w:r>
        <w:t>the</w:t>
      </w:r>
      <w:r>
        <w:rPr>
          <w:spacing w:val="-3"/>
        </w:rPr>
        <w:t xml:space="preserve"> </w:t>
      </w:r>
      <w:r>
        <w:t>health,</w:t>
      </w:r>
      <w:r>
        <w:rPr>
          <w:spacing w:val="-4"/>
        </w:rPr>
        <w:t xml:space="preserve"> </w:t>
      </w:r>
      <w:r>
        <w:t>safety</w:t>
      </w:r>
      <w:r>
        <w:rPr>
          <w:spacing w:val="-2"/>
        </w:rPr>
        <w:t xml:space="preserve"> </w:t>
      </w:r>
      <w:r>
        <w:t>and</w:t>
      </w:r>
      <w:r>
        <w:rPr>
          <w:spacing w:val="-3"/>
        </w:rPr>
        <w:t xml:space="preserve"> </w:t>
      </w:r>
      <w:r>
        <w:t>welfare</w:t>
      </w:r>
      <w:r>
        <w:rPr>
          <w:spacing w:val="-3"/>
        </w:rPr>
        <w:t xml:space="preserve"> </w:t>
      </w:r>
      <w:r>
        <w:t>of</w:t>
      </w:r>
      <w:r>
        <w:rPr>
          <w:spacing w:val="-4"/>
        </w:rPr>
        <w:t xml:space="preserve"> </w:t>
      </w:r>
      <w:r>
        <w:t>young</w:t>
      </w:r>
      <w:r>
        <w:rPr>
          <w:spacing w:val="-3"/>
        </w:rPr>
        <w:t xml:space="preserve"> </w:t>
      </w:r>
      <w:r>
        <w:t>people</w:t>
      </w:r>
      <w:r>
        <w:rPr>
          <w:spacing w:val="-3"/>
        </w:rPr>
        <w:t xml:space="preserve"> </w:t>
      </w:r>
      <w:r>
        <w:t>has</w:t>
      </w:r>
      <w:r>
        <w:rPr>
          <w:spacing w:val="-3"/>
        </w:rPr>
        <w:t xml:space="preserve"> </w:t>
      </w:r>
      <w:r>
        <w:t>been</w:t>
      </w:r>
      <w:r>
        <w:rPr>
          <w:spacing w:val="-5"/>
        </w:rPr>
        <w:t xml:space="preserve"> </w:t>
      </w:r>
      <w:r>
        <w:t>assessed</w:t>
      </w:r>
      <w:r>
        <w:rPr>
          <w:spacing w:val="-3"/>
        </w:rPr>
        <w:t xml:space="preserve"> </w:t>
      </w:r>
      <w:r>
        <w:t>and catered for</w:t>
      </w:r>
    </w:p>
    <w:p w14:paraId="472816DD" w14:textId="77777777" w:rsidR="005E225C" w:rsidRDefault="005E225C">
      <w:pPr>
        <w:spacing w:line="237" w:lineRule="auto"/>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6DE" w14:textId="77777777" w:rsidR="005E225C" w:rsidRDefault="00DD64AF">
      <w:pPr>
        <w:pStyle w:val="ListParagraph"/>
        <w:numPr>
          <w:ilvl w:val="2"/>
          <w:numId w:val="8"/>
        </w:numPr>
        <w:tabs>
          <w:tab w:val="left" w:pos="1547"/>
        </w:tabs>
        <w:spacing w:before="86" w:line="237" w:lineRule="auto"/>
        <w:ind w:left="1547" w:right="334" w:hanging="360"/>
      </w:pPr>
      <w:r>
        <w:lastRenderedPageBreak/>
        <w:t>in</w:t>
      </w:r>
      <w:r>
        <w:rPr>
          <w:spacing w:val="-2"/>
        </w:rPr>
        <w:t xml:space="preserve"> </w:t>
      </w:r>
      <w:r>
        <w:t>which</w:t>
      </w:r>
      <w:r>
        <w:rPr>
          <w:spacing w:val="-2"/>
        </w:rPr>
        <w:t xml:space="preserve"> </w:t>
      </w:r>
      <w:r>
        <w:t>staff are</w:t>
      </w:r>
      <w:r>
        <w:rPr>
          <w:spacing w:val="-2"/>
        </w:rPr>
        <w:t xml:space="preserve"> </w:t>
      </w:r>
      <w:r>
        <w:t>alive</w:t>
      </w:r>
      <w:r>
        <w:rPr>
          <w:spacing w:val="-4"/>
        </w:rPr>
        <w:t xml:space="preserve"> </w:t>
      </w:r>
      <w:r>
        <w:t>to</w:t>
      </w:r>
      <w:r>
        <w:rPr>
          <w:spacing w:val="-4"/>
        </w:rPr>
        <w:t xml:space="preserve"> </w:t>
      </w:r>
      <w:r>
        <w:t>the</w:t>
      </w:r>
      <w:r>
        <w:rPr>
          <w:spacing w:val="-4"/>
        </w:rPr>
        <w:t xml:space="preserve"> </w:t>
      </w:r>
      <w:r>
        <w:t>possibility</w:t>
      </w:r>
      <w:r>
        <w:rPr>
          <w:spacing w:val="-1"/>
        </w:rPr>
        <w:t xml:space="preserve"> </w:t>
      </w:r>
      <w:r>
        <w:t>of</w:t>
      </w:r>
      <w:r>
        <w:rPr>
          <w:spacing w:val="-3"/>
        </w:rPr>
        <w:t xml:space="preserve"> </w:t>
      </w:r>
      <w:r>
        <w:t>abuse</w:t>
      </w:r>
      <w:r>
        <w:rPr>
          <w:spacing w:val="-7"/>
        </w:rPr>
        <w:t xml:space="preserve"> </w:t>
      </w:r>
      <w:r>
        <w:t>and</w:t>
      </w:r>
      <w:r>
        <w:rPr>
          <w:spacing w:val="-2"/>
        </w:rPr>
        <w:t xml:space="preserve"> </w:t>
      </w:r>
      <w:r>
        <w:t>take</w:t>
      </w:r>
      <w:r>
        <w:rPr>
          <w:spacing w:val="-4"/>
        </w:rPr>
        <w:t xml:space="preserve"> </w:t>
      </w:r>
      <w:r>
        <w:t>measures</w:t>
      </w:r>
      <w:r>
        <w:rPr>
          <w:spacing w:val="-4"/>
        </w:rPr>
        <w:t xml:space="preserve"> </w:t>
      </w:r>
      <w:r>
        <w:t>to</w:t>
      </w:r>
      <w:r>
        <w:rPr>
          <w:spacing w:val="-4"/>
        </w:rPr>
        <w:t xml:space="preserve"> </w:t>
      </w:r>
      <w:r>
        <w:t>prevent that possibility</w:t>
      </w:r>
    </w:p>
    <w:p w14:paraId="472816DF" w14:textId="77777777" w:rsidR="005E225C" w:rsidRDefault="00DD64AF">
      <w:pPr>
        <w:pStyle w:val="ListParagraph"/>
        <w:numPr>
          <w:ilvl w:val="2"/>
          <w:numId w:val="8"/>
        </w:numPr>
        <w:tabs>
          <w:tab w:val="left" w:pos="1547"/>
        </w:tabs>
        <w:spacing w:before="1" w:line="268" w:lineRule="exact"/>
        <w:ind w:left="1547" w:hanging="360"/>
      </w:pPr>
      <w:r>
        <w:t>where</w:t>
      </w:r>
      <w:r>
        <w:rPr>
          <w:spacing w:val="-4"/>
        </w:rPr>
        <w:t xml:space="preserve"> </w:t>
      </w:r>
      <w:r>
        <w:t>there</w:t>
      </w:r>
      <w:r>
        <w:rPr>
          <w:spacing w:val="-3"/>
        </w:rPr>
        <w:t xml:space="preserve"> </w:t>
      </w:r>
      <w:r>
        <w:t>is</w:t>
      </w:r>
      <w:r>
        <w:rPr>
          <w:spacing w:val="-6"/>
        </w:rPr>
        <w:t xml:space="preserve"> </w:t>
      </w:r>
      <w:r>
        <w:t>a</w:t>
      </w:r>
      <w:r>
        <w:rPr>
          <w:spacing w:val="-3"/>
        </w:rPr>
        <w:t xml:space="preserve"> </w:t>
      </w:r>
      <w:r>
        <w:t>sound</w:t>
      </w:r>
      <w:r>
        <w:rPr>
          <w:spacing w:val="-4"/>
        </w:rPr>
        <w:t xml:space="preserve"> </w:t>
      </w:r>
      <w:r>
        <w:t>and</w:t>
      </w:r>
      <w:r>
        <w:rPr>
          <w:spacing w:val="-3"/>
        </w:rPr>
        <w:t xml:space="preserve"> </w:t>
      </w:r>
      <w:r>
        <w:t>known</w:t>
      </w:r>
      <w:r>
        <w:rPr>
          <w:spacing w:val="-6"/>
        </w:rPr>
        <w:t xml:space="preserve"> </w:t>
      </w:r>
      <w:r>
        <w:t>reporting</w:t>
      </w:r>
      <w:r>
        <w:rPr>
          <w:spacing w:val="-3"/>
        </w:rPr>
        <w:t xml:space="preserve"> </w:t>
      </w:r>
      <w:r>
        <w:t>system</w:t>
      </w:r>
      <w:r>
        <w:rPr>
          <w:spacing w:val="-5"/>
        </w:rPr>
        <w:t xml:space="preserve"> </w:t>
      </w:r>
      <w:r>
        <w:t>for</w:t>
      </w:r>
      <w:r>
        <w:rPr>
          <w:spacing w:val="-4"/>
        </w:rPr>
        <w:t xml:space="preserve"> </w:t>
      </w:r>
      <w:r>
        <w:t>any</w:t>
      </w:r>
      <w:r>
        <w:rPr>
          <w:spacing w:val="-2"/>
        </w:rPr>
        <w:t xml:space="preserve"> incident</w:t>
      </w:r>
    </w:p>
    <w:p w14:paraId="472816E0" w14:textId="77777777" w:rsidR="005E225C" w:rsidRDefault="00DD64AF">
      <w:pPr>
        <w:pStyle w:val="ListParagraph"/>
        <w:numPr>
          <w:ilvl w:val="2"/>
          <w:numId w:val="8"/>
        </w:numPr>
        <w:tabs>
          <w:tab w:val="left" w:pos="1547"/>
        </w:tabs>
        <w:spacing w:before="1" w:line="237" w:lineRule="auto"/>
        <w:ind w:left="1547" w:right="211" w:hanging="360"/>
      </w:pPr>
      <w:r>
        <w:t>where</w:t>
      </w:r>
      <w:r>
        <w:rPr>
          <w:spacing w:val="-3"/>
        </w:rPr>
        <w:t xml:space="preserve"> </w:t>
      </w:r>
      <w:r>
        <w:t>staff</w:t>
      </w:r>
      <w:r>
        <w:rPr>
          <w:spacing w:val="-4"/>
        </w:rPr>
        <w:t xml:space="preserve"> </w:t>
      </w:r>
      <w:r>
        <w:t>take</w:t>
      </w:r>
      <w:r>
        <w:rPr>
          <w:spacing w:val="-5"/>
        </w:rPr>
        <w:t xml:space="preserve"> </w:t>
      </w:r>
      <w:r>
        <w:t>reasonable</w:t>
      </w:r>
      <w:r>
        <w:rPr>
          <w:spacing w:val="-3"/>
        </w:rPr>
        <w:t xml:space="preserve"> </w:t>
      </w:r>
      <w:r>
        <w:t>and</w:t>
      </w:r>
      <w:r>
        <w:rPr>
          <w:spacing w:val="-3"/>
        </w:rPr>
        <w:t xml:space="preserve"> </w:t>
      </w:r>
      <w:r>
        <w:t>practical</w:t>
      </w:r>
      <w:r>
        <w:rPr>
          <w:spacing w:val="-4"/>
        </w:rPr>
        <w:t xml:space="preserve"> </w:t>
      </w:r>
      <w:r>
        <w:t>precautions</w:t>
      </w:r>
      <w:r>
        <w:rPr>
          <w:spacing w:val="-3"/>
        </w:rPr>
        <w:t xml:space="preserve"> </w:t>
      </w:r>
      <w:r>
        <w:t>to</w:t>
      </w:r>
      <w:r>
        <w:rPr>
          <w:spacing w:val="-5"/>
        </w:rPr>
        <w:t xml:space="preserve"> </w:t>
      </w:r>
      <w:r>
        <w:t>avoid</w:t>
      </w:r>
      <w:r>
        <w:rPr>
          <w:spacing w:val="-3"/>
        </w:rPr>
        <w:t xml:space="preserve"> </w:t>
      </w:r>
      <w:r>
        <w:t>any</w:t>
      </w:r>
      <w:r>
        <w:rPr>
          <w:spacing w:val="-5"/>
        </w:rPr>
        <w:t xml:space="preserve"> </w:t>
      </w:r>
      <w:r>
        <w:t>suspicions</w:t>
      </w:r>
      <w:r>
        <w:rPr>
          <w:spacing w:val="-3"/>
        </w:rPr>
        <w:t xml:space="preserve"> </w:t>
      </w:r>
      <w:r>
        <w:t>of abuse being brought against them.</w:t>
      </w:r>
    </w:p>
    <w:p w14:paraId="472816E1" w14:textId="77777777" w:rsidR="005E225C" w:rsidRDefault="005E225C">
      <w:pPr>
        <w:pStyle w:val="BodyText"/>
      </w:pPr>
    </w:p>
    <w:p w14:paraId="472816E2" w14:textId="77777777" w:rsidR="005E225C" w:rsidRDefault="00DD64AF">
      <w:pPr>
        <w:pStyle w:val="Heading1"/>
        <w:numPr>
          <w:ilvl w:val="0"/>
          <w:numId w:val="8"/>
        </w:numPr>
        <w:tabs>
          <w:tab w:val="left" w:pos="827"/>
        </w:tabs>
        <w:spacing w:before="1"/>
        <w:jc w:val="left"/>
      </w:pPr>
      <w:r>
        <w:t>Confidentiality</w:t>
      </w:r>
      <w:r>
        <w:rPr>
          <w:spacing w:val="-8"/>
        </w:rPr>
        <w:t xml:space="preserve"> </w:t>
      </w:r>
      <w:r>
        <w:t>and</w:t>
      </w:r>
      <w:r>
        <w:rPr>
          <w:spacing w:val="-3"/>
        </w:rPr>
        <w:t xml:space="preserve"> </w:t>
      </w:r>
      <w:r>
        <w:rPr>
          <w:spacing w:val="-2"/>
        </w:rPr>
        <w:t>consent</w:t>
      </w:r>
    </w:p>
    <w:p w14:paraId="472816E3" w14:textId="77777777" w:rsidR="005E225C" w:rsidRDefault="005E225C">
      <w:pPr>
        <w:pStyle w:val="BodyText"/>
        <w:spacing w:before="24"/>
        <w:rPr>
          <w:b/>
        </w:rPr>
      </w:pPr>
    </w:p>
    <w:p w14:paraId="472816E4" w14:textId="77777777" w:rsidR="005E225C" w:rsidRDefault="00DD64AF">
      <w:pPr>
        <w:pStyle w:val="ListParagraph"/>
        <w:numPr>
          <w:ilvl w:val="1"/>
          <w:numId w:val="8"/>
        </w:numPr>
        <w:tabs>
          <w:tab w:val="left" w:pos="1391"/>
        </w:tabs>
        <w:spacing w:line="276" w:lineRule="auto"/>
        <w:ind w:right="120"/>
        <w:jc w:val="both"/>
      </w:pPr>
      <w:r>
        <w:t xml:space="preserve">When abuse is disclosed or suspected, information will be restricted to those who need to know, and we will adhere to the Data Protection Act 2018, its Data Protection and Retention Policy and confidentiality as set out in the Code of </w:t>
      </w:r>
      <w:r>
        <w:rPr>
          <w:spacing w:val="-2"/>
        </w:rPr>
        <w:t>Conduct.</w:t>
      </w:r>
    </w:p>
    <w:p w14:paraId="472816E5" w14:textId="77777777" w:rsidR="005E225C" w:rsidRDefault="00DD64AF">
      <w:pPr>
        <w:pStyle w:val="ListParagraph"/>
        <w:numPr>
          <w:ilvl w:val="1"/>
          <w:numId w:val="8"/>
        </w:numPr>
        <w:tabs>
          <w:tab w:val="left" w:pos="1391"/>
        </w:tabs>
        <w:spacing w:before="240" w:line="276" w:lineRule="auto"/>
        <w:ind w:right="116"/>
        <w:jc w:val="both"/>
      </w:pPr>
      <w:r>
        <w:t>If</w:t>
      </w:r>
      <w:r>
        <w:rPr>
          <w:spacing w:val="-5"/>
        </w:rPr>
        <w:t xml:space="preserve"> </w:t>
      </w:r>
      <w:r>
        <w:t>we</w:t>
      </w:r>
      <w:r>
        <w:rPr>
          <w:spacing w:val="-9"/>
        </w:rPr>
        <w:t xml:space="preserve"> </w:t>
      </w:r>
      <w:r>
        <w:t>have</w:t>
      </w:r>
      <w:r>
        <w:rPr>
          <w:spacing w:val="-6"/>
        </w:rPr>
        <w:t xml:space="preserve"> </w:t>
      </w:r>
      <w:r>
        <w:t>concerns</w:t>
      </w:r>
      <w:r>
        <w:rPr>
          <w:spacing w:val="-8"/>
        </w:rPr>
        <w:t xml:space="preserve"> </w:t>
      </w:r>
      <w:r>
        <w:t>about</w:t>
      </w:r>
      <w:r>
        <w:rPr>
          <w:spacing w:val="-5"/>
        </w:rPr>
        <w:t xml:space="preserve"> </w:t>
      </w:r>
      <w:r>
        <w:t>the</w:t>
      </w:r>
      <w:r>
        <w:rPr>
          <w:spacing w:val="-9"/>
        </w:rPr>
        <w:t xml:space="preserve"> </w:t>
      </w:r>
      <w:r>
        <w:t>safety</w:t>
      </w:r>
      <w:r>
        <w:rPr>
          <w:spacing w:val="-8"/>
        </w:rPr>
        <w:t xml:space="preserve"> </w:t>
      </w:r>
      <w:r>
        <w:t>and</w:t>
      </w:r>
      <w:r>
        <w:rPr>
          <w:spacing w:val="-6"/>
        </w:rPr>
        <w:t xml:space="preserve"> </w:t>
      </w:r>
      <w:r>
        <w:t>wellbeing</w:t>
      </w:r>
      <w:r>
        <w:rPr>
          <w:spacing w:val="-7"/>
        </w:rPr>
        <w:t xml:space="preserve"> </w:t>
      </w:r>
      <w:r>
        <w:t>of</w:t>
      </w:r>
      <w:r>
        <w:rPr>
          <w:spacing w:val="-5"/>
        </w:rPr>
        <w:t xml:space="preserve"> </w:t>
      </w:r>
      <w:r>
        <w:t>a</w:t>
      </w:r>
      <w:r>
        <w:rPr>
          <w:spacing w:val="-9"/>
        </w:rPr>
        <w:t xml:space="preserve"> </w:t>
      </w:r>
      <w:r>
        <w:t>child/children,</w:t>
      </w:r>
      <w:r>
        <w:rPr>
          <w:spacing w:val="-7"/>
        </w:rPr>
        <w:t xml:space="preserve"> </w:t>
      </w:r>
      <w:r>
        <w:t>we’ll</w:t>
      </w:r>
      <w:r>
        <w:rPr>
          <w:spacing w:val="-7"/>
        </w:rPr>
        <w:t xml:space="preserve"> </w:t>
      </w:r>
      <w:r>
        <w:t>make</w:t>
      </w:r>
      <w:r>
        <w:rPr>
          <w:spacing w:val="-7"/>
        </w:rPr>
        <w:t xml:space="preserve"> </w:t>
      </w:r>
      <w:r>
        <w:t>a safeguarding</w:t>
      </w:r>
      <w:r>
        <w:rPr>
          <w:spacing w:val="-10"/>
        </w:rPr>
        <w:t xml:space="preserve"> </w:t>
      </w:r>
      <w:r>
        <w:t>referral</w:t>
      </w:r>
      <w:r>
        <w:rPr>
          <w:spacing w:val="-11"/>
        </w:rPr>
        <w:t xml:space="preserve"> </w:t>
      </w:r>
      <w:r>
        <w:t>even</w:t>
      </w:r>
      <w:r>
        <w:rPr>
          <w:spacing w:val="-7"/>
        </w:rPr>
        <w:t xml:space="preserve"> </w:t>
      </w:r>
      <w:r>
        <w:t>if</w:t>
      </w:r>
      <w:r>
        <w:rPr>
          <w:spacing w:val="-6"/>
        </w:rPr>
        <w:t xml:space="preserve"> </w:t>
      </w:r>
      <w:r>
        <w:t>consent</w:t>
      </w:r>
      <w:r>
        <w:rPr>
          <w:spacing w:val="-8"/>
        </w:rPr>
        <w:t xml:space="preserve"> </w:t>
      </w:r>
      <w:r>
        <w:t>isn’t</w:t>
      </w:r>
      <w:r>
        <w:rPr>
          <w:spacing w:val="-6"/>
        </w:rPr>
        <w:t xml:space="preserve"> </w:t>
      </w:r>
      <w:r>
        <w:t>given,</w:t>
      </w:r>
      <w:r>
        <w:rPr>
          <w:spacing w:val="-6"/>
        </w:rPr>
        <w:t xml:space="preserve"> </w:t>
      </w:r>
      <w:r>
        <w:t>but</w:t>
      </w:r>
      <w:r>
        <w:rPr>
          <w:spacing w:val="-6"/>
        </w:rPr>
        <w:t xml:space="preserve"> </w:t>
      </w:r>
      <w:r>
        <w:t>it</w:t>
      </w:r>
      <w:r>
        <w:rPr>
          <w:spacing w:val="-8"/>
        </w:rPr>
        <w:t xml:space="preserve"> </w:t>
      </w:r>
      <w:r>
        <w:t>should</w:t>
      </w:r>
      <w:r>
        <w:rPr>
          <w:spacing w:val="-7"/>
        </w:rPr>
        <w:t xml:space="preserve"> </w:t>
      </w:r>
      <w:r>
        <w:t>be</w:t>
      </w:r>
      <w:r>
        <w:rPr>
          <w:spacing w:val="-10"/>
        </w:rPr>
        <w:t xml:space="preserve"> </w:t>
      </w:r>
      <w:r>
        <w:t>noted</w:t>
      </w:r>
      <w:r>
        <w:rPr>
          <w:spacing w:val="-10"/>
        </w:rPr>
        <w:t xml:space="preserve"> </w:t>
      </w:r>
      <w:r>
        <w:t>that</w:t>
      </w:r>
      <w:r>
        <w:rPr>
          <w:spacing w:val="-8"/>
        </w:rPr>
        <w:t xml:space="preserve"> </w:t>
      </w:r>
      <w:r>
        <w:t>consent from</w:t>
      </w:r>
      <w:r>
        <w:rPr>
          <w:spacing w:val="-8"/>
        </w:rPr>
        <w:t xml:space="preserve"> </w:t>
      </w:r>
      <w:r>
        <w:t>the</w:t>
      </w:r>
      <w:r>
        <w:rPr>
          <w:spacing w:val="-11"/>
        </w:rPr>
        <w:t xml:space="preserve"> </w:t>
      </w:r>
      <w:r>
        <w:t>family</w:t>
      </w:r>
      <w:r>
        <w:rPr>
          <w:spacing w:val="-8"/>
        </w:rPr>
        <w:t xml:space="preserve"> </w:t>
      </w:r>
      <w:r>
        <w:t>or</w:t>
      </w:r>
      <w:r>
        <w:rPr>
          <w:spacing w:val="-8"/>
        </w:rPr>
        <w:t xml:space="preserve"> </w:t>
      </w:r>
      <w:r>
        <w:t>child</w:t>
      </w:r>
      <w:r>
        <w:rPr>
          <w:spacing w:val="-9"/>
        </w:rPr>
        <w:t xml:space="preserve"> </w:t>
      </w:r>
      <w:r>
        <w:t>should</w:t>
      </w:r>
      <w:r>
        <w:rPr>
          <w:spacing w:val="-9"/>
        </w:rPr>
        <w:t xml:space="preserve"> </w:t>
      </w:r>
      <w:r>
        <w:t>be</w:t>
      </w:r>
      <w:r>
        <w:rPr>
          <w:spacing w:val="-9"/>
        </w:rPr>
        <w:t xml:space="preserve"> </w:t>
      </w:r>
      <w:r>
        <w:t>sought</w:t>
      </w:r>
      <w:r>
        <w:rPr>
          <w:spacing w:val="-7"/>
        </w:rPr>
        <w:t xml:space="preserve"> </w:t>
      </w:r>
      <w:r>
        <w:t>where</w:t>
      </w:r>
      <w:r>
        <w:rPr>
          <w:spacing w:val="-9"/>
        </w:rPr>
        <w:t xml:space="preserve"> </w:t>
      </w:r>
      <w:r>
        <w:t>it’s</w:t>
      </w:r>
      <w:r>
        <w:rPr>
          <w:spacing w:val="-8"/>
        </w:rPr>
        <w:t xml:space="preserve"> </w:t>
      </w:r>
      <w:r>
        <w:t>possible</w:t>
      </w:r>
      <w:r>
        <w:rPr>
          <w:spacing w:val="-9"/>
        </w:rPr>
        <w:t xml:space="preserve"> </w:t>
      </w:r>
      <w:r>
        <w:t>for</w:t>
      </w:r>
      <w:r>
        <w:rPr>
          <w:spacing w:val="-8"/>
        </w:rPr>
        <w:t xml:space="preserve"> </w:t>
      </w:r>
      <w:r>
        <w:t>us</w:t>
      </w:r>
      <w:r>
        <w:rPr>
          <w:spacing w:val="-11"/>
        </w:rPr>
        <w:t xml:space="preserve"> </w:t>
      </w:r>
      <w:r>
        <w:t>to</w:t>
      </w:r>
      <w:r>
        <w:rPr>
          <w:spacing w:val="-9"/>
        </w:rPr>
        <w:t xml:space="preserve"> </w:t>
      </w:r>
      <w:r>
        <w:t>do</w:t>
      </w:r>
      <w:r>
        <w:rPr>
          <w:spacing w:val="-11"/>
        </w:rPr>
        <w:t xml:space="preserve"> </w:t>
      </w:r>
      <w:r>
        <w:t>this</w:t>
      </w:r>
      <w:r>
        <w:rPr>
          <w:spacing w:val="-8"/>
        </w:rPr>
        <w:t xml:space="preserve"> </w:t>
      </w:r>
      <w:r>
        <w:t xml:space="preserve">without increasing the risk to the child/children. Do not contact the family if </w:t>
      </w:r>
      <w:proofErr w:type="gramStart"/>
      <w:r>
        <w:t>this could</w:t>
      </w:r>
      <w:proofErr w:type="gramEnd"/>
      <w:r>
        <w:t xml:space="preserve"> indirectly put the child at risk.</w:t>
      </w:r>
    </w:p>
    <w:p w14:paraId="472816E6" w14:textId="77777777" w:rsidR="005E225C" w:rsidRDefault="00DD64AF">
      <w:pPr>
        <w:pStyle w:val="Heading1"/>
        <w:numPr>
          <w:ilvl w:val="0"/>
          <w:numId w:val="8"/>
        </w:numPr>
        <w:tabs>
          <w:tab w:val="left" w:pos="827"/>
        </w:tabs>
        <w:spacing w:before="241"/>
        <w:jc w:val="left"/>
      </w:pPr>
      <w:r>
        <w:t>Staff</w:t>
      </w:r>
      <w:r>
        <w:rPr>
          <w:spacing w:val="-1"/>
        </w:rPr>
        <w:t xml:space="preserve"> </w:t>
      </w:r>
      <w:r>
        <w:rPr>
          <w:spacing w:val="-2"/>
        </w:rPr>
        <w:t>recruitment</w:t>
      </w:r>
    </w:p>
    <w:p w14:paraId="472816E7" w14:textId="77777777" w:rsidR="005E225C" w:rsidRDefault="005E225C">
      <w:pPr>
        <w:pStyle w:val="BodyText"/>
        <w:spacing w:before="24"/>
        <w:rPr>
          <w:b/>
        </w:rPr>
      </w:pPr>
    </w:p>
    <w:p w14:paraId="472816E8" w14:textId="77777777" w:rsidR="005E225C" w:rsidRDefault="00DD64AF">
      <w:pPr>
        <w:pStyle w:val="ListParagraph"/>
        <w:numPr>
          <w:ilvl w:val="1"/>
          <w:numId w:val="8"/>
        </w:numPr>
        <w:tabs>
          <w:tab w:val="left" w:pos="1391"/>
        </w:tabs>
        <w:spacing w:line="276" w:lineRule="auto"/>
        <w:ind w:right="116"/>
        <w:jc w:val="both"/>
      </w:pPr>
      <w:r>
        <w:t>Some staff are in a position of trust, particularly those staff who support, guide, or in any way interact with children and adults at risk and those who supervise them. Such staff must be aware of</w:t>
      </w:r>
      <w:r>
        <w:rPr>
          <w:spacing w:val="-1"/>
        </w:rPr>
        <w:t xml:space="preserve"> </w:t>
      </w:r>
      <w:r>
        <w:t xml:space="preserve">this and to </w:t>
      </w:r>
      <w:proofErr w:type="gramStart"/>
      <w:r>
        <w:t>act accordingly at all times</w:t>
      </w:r>
      <w:proofErr w:type="gramEnd"/>
      <w:r>
        <w:t xml:space="preserve"> and in line with the staff Code of Conduct.</w:t>
      </w:r>
    </w:p>
    <w:p w14:paraId="472816E9" w14:textId="77777777" w:rsidR="005E225C" w:rsidRDefault="00DD64AF">
      <w:pPr>
        <w:pStyle w:val="ListParagraph"/>
        <w:numPr>
          <w:ilvl w:val="1"/>
          <w:numId w:val="8"/>
        </w:numPr>
        <w:tabs>
          <w:tab w:val="left" w:pos="1391"/>
        </w:tabs>
        <w:spacing w:before="241" w:line="276" w:lineRule="auto"/>
        <w:ind w:right="115"/>
        <w:jc w:val="both"/>
      </w:pPr>
      <w:r>
        <w:t>Staff</w:t>
      </w:r>
      <w:r>
        <w:rPr>
          <w:spacing w:val="-5"/>
        </w:rPr>
        <w:t xml:space="preserve"> </w:t>
      </w:r>
      <w:r>
        <w:t>are</w:t>
      </w:r>
      <w:r>
        <w:rPr>
          <w:spacing w:val="-7"/>
        </w:rPr>
        <w:t xml:space="preserve"> </w:t>
      </w:r>
      <w:r>
        <w:t>recruited</w:t>
      </w:r>
      <w:r>
        <w:rPr>
          <w:spacing w:val="-5"/>
        </w:rPr>
        <w:t xml:space="preserve"> </w:t>
      </w:r>
      <w:r>
        <w:t>in</w:t>
      </w:r>
      <w:r>
        <w:rPr>
          <w:spacing w:val="-5"/>
        </w:rPr>
        <w:t xml:space="preserve"> </w:t>
      </w:r>
      <w:r>
        <w:t>line</w:t>
      </w:r>
      <w:r>
        <w:rPr>
          <w:spacing w:val="-8"/>
        </w:rPr>
        <w:t xml:space="preserve"> </w:t>
      </w:r>
      <w:r>
        <w:t>with</w:t>
      </w:r>
      <w:r>
        <w:rPr>
          <w:spacing w:val="-5"/>
        </w:rPr>
        <w:t xml:space="preserve"> </w:t>
      </w:r>
      <w:r>
        <w:t>our</w:t>
      </w:r>
      <w:r>
        <w:rPr>
          <w:spacing w:val="-6"/>
        </w:rPr>
        <w:t xml:space="preserve"> </w:t>
      </w:r>
      <w:r>
        <w:t>Safer</w:t>
      </w:r>
      <w:r>
        <w:rPr>
          <w:spacing w:val="-4"/>
        </w:rPr>
        <w:t xml:space="preserve"> </w:t>
      </w:r>
      <w:r>
        <w:t>Recruitment</w:t>
      </w:r>
      <w:r>
        <w:rPr>
          <w:spacing w:val="-4"/>
        </w:rPr>
        <w:t xml:space="preserve"> </w:t>
      </w:r>
      <w:r>
        <w:t>Procedure.</w:t>
      </w:r>
      <w:r>
        <w:rPr>
          <w:spacing w:val="-4"/>
        </w:rPr>
        <w:t xml:space="preserve"> </w:t>
      </w:r>
      <w:r>
        <w:t>Staff</w:t>
      </w:r>
      <w:r>
        <w:rPr>
          <w:spacing w:val="-4"/>
        </w:rPr>
        <w:t xml:space="preserve"> </w:t>
      </w:r>
      <w:r>
        <w:t>who</w:t>
      </w:r>
      <w:r>
        <w:rPr>
          <w:spacing w:val="-10"/>
        </w:rPr>
        <w:t xml:space="preserve"> </w:t>
      </w:r>
      <w:r>
        <w:t>will</w:t>
      </w:r>
      <w:r>
        <w:rPr>
          <w:spacing w:val="-6"/>
        </w:rPr>
        <w:t xml:space="preserve"> </w:t>
      </w:r>
      <w:r>
        <w:t>be</w:t>
      </w:r>
      <w:r>
        <w:rPr>
          <w:spacing w:val="-5"/>
        </w:rPr>
        <w:t xml:space="preserve"> </w:t>
      </w:r>
      <w:r>
        <w:t>in regular or</w:t>
      </w:r>
      <w:r>
        <w:rPr>
          <w:spacing w:val="-1"/>
        </w:rPr>
        <w:t xml:space="preserve"> </w:t>
      </w:r>
      <w:r>
        <w:t>significant occasional</w:t>
      </w:r>
      <w:r>
        <w:rPr>
          <w:spacing w:val="-1"/>
        </w:rPr>
        <w:t xml:space="preserve"> </w:t>
      </w:r>
      <w:r>
        <w:t>contact with</w:t>
      </w:r>
      <w:r>
        <w:rPr>
          <w:spacing w:val="-2"/>
        </w:rPr>
        <w:t xml:space="preserve"> </w:t>
      </w:r>
      <w:r>
        <w:t>under-18s in</w:t>
      </w:r>
      <w:r>
        <w:rPr>
          <w:spacing w:val="-2"/>
        </w:rPr>
        <w:t xml:space="preserve"> </w:t>
      </w:r>
      <w:r>
        <w:t>the course of their work, and their direct supervisors, must hold satisfactory Disclosure and Barring Service (DBS)</w:t>
      </w:r>
      <w:r>
        <w:rPr>
          <w:spacing w:val="-16"/>
        </w:rPr>
        <w:t xml:space="preserve"> </w:t>
      </w:r>
      <w:r>
        <w:t>certificates.</w:t>
      </w:r>
      <w:r>
        <w:rPr>
          <w:spacing w:val="-15"/>
        </w:rPr>
        <w:t xml:space="preserve"> </w:t>
      </w:r>
      <w:r>
        <w:t>A</w:t>
      </w:r>
      <w:r>
        <w:rPr>
          <w:spacing w:val="-15"/>
        </w:rPr>
        <w:t xml:space="preserve"> </w:t>
      </w:r>
      <w:r>
        <w:t>‘satisfactory’</w:t>
      </w:r>
      <w:r>
        <w:rPr>
          <w:spacing w:val="-16"/>
        </w:rPr>
        <w:t xml:space="preserve"> </w:t>
      </w:r>
      <w:r>
        <w:t>check</w:t>
      </w:r>
      <w:r>
        <w:rPr>
          <w:spacing w:val="-14"/>
        </w:rPr>
        <w:t xml:space="preserve"> </w:t>
      </w:r>
      <w:r>
        <w:t>is</w:t>
      </w:r>
      <w:r>
        <w:rPr>
          <w:spacing w:val="-15"/>
        </w:rPr>
        <w:t xml:space="preserve"> </w:t>
      </w:r>
      <w:r>
        <w:t>defined</w:t>
      </w:r>
      <w:r>
        <w:rPr>
          <w:spacing w:val="-15"/>
        </w:rPr>
        <w:t xml:space="preserve"> </w:t>
      </w:r>
      <w:r>
        <w:t>as</w:t>
      </w:r>
      <w:r>
        <w:rPr>
          <w:spacing w:val="-14"/>
        </w:rPr>
        <w:t xml:space="preserve"> </w:t>
      </w:r>
      <w:r>
        <w:t>having</w:t>
      </w:r>
      <w:r>
        <w:rPr>
          <w:spacing w:val="-15"/>
        </w:rPr>
        <w:t xml:space="preserve"> </w:t>
      </w:r>
      <w:r>
        <w:t>no</w:t>
      </w:r>
      <w:r>
        <w:rPr>
          <w:spacing w:val="-16"/>
        </w:rPr>
        <w:t xml:space="preserve"> </w:t>
      </w:r>
      <w:r>
        <w:t>criminal</w:t>
      </w:r>
      <w:r>
        <w:rPr>
          <w:spacing w:val="-14"/>
        </w:rPr>
        <w:t xml:space="preserve"> </w:t>
      </w:r>
      <w:r>
        <w:t>convictions (including</w:t>
      </w:r>
      <w:r>
        <w:rPr>
          <w:spacing w:val="-5"/>
        </w:rPr>
        <w:t xml:space="preserve"> </w:t>
      </w:r>
      <w:r>
        <w:t>cautions,</w:t>
      </w:r>
      <w:r>
        <w:rPr>
          <w:spacing w:val="-6"/>
        </w:rPr>
        <w:t xml:space="preserve"> </w:t>
      </w:r>
      <w:r>
        <w:t>reprimands</w:t>
      </w:r>
      <w:r>
        <w:rPr>
          <w:spacing w:val="-5"/>
        </w:rPr>
        <w:t xml:space="preserve"> </w:t>
      </w:r>
      <w:r>
        <w:t>and</w:t>
      </w:r>
      <w:r>
        <w:rPr>
          <w:spacing w:val="-7"/>
        </w:rPr>
        <w:t xml:space="preserve"> </w:t>
      </w:r>
      <w:r>
        <w:t>final</w:t>
      </w:r>
      <w:r>
        <w:rPr>
          <w:spacing w:val="-6"/>
        </w:rPr>
        <w:t xml:space="preserve"> </w:t>
      </w:r>
      <w:r>
        <w:t>warnings)</w:t>
      </w:r>
      <w:r>
        <w:rPr>
          <w:spacing w:val="-6"/>
        </w:rPr>
        <w:t xml:space="preserve"> </w:t>
      </w:r>
      <w:r>
        <w:t>relevant</w:t>
      </w:r>
      <w:r>
        <w:rPr>
          <w:spacing w:val="-6"/>
        </w:rPr>
        <w:t xml:space="preserve"> </w:t>
      </w:r>
      <w:r>
        <w:t>to</w:t>
      </w:r>
      <w:r>
        <w:rPr>
          <w:spacing w:val="-7"/>
        </w:rPr>
        <w:t xml:space="preserve"> </w:t>
      </w:r>
      <w:r>
        <w:t>the</w:t>
      </w:r>
      <w:r>
        <w:rPr>
          <w:spacing w:val="-5"/>
        </w:rPr>
        <w:t xml:space="preserve"> </w:t>
      </w:r>
      <w:r>
        <w:t>post.</w:t>
      </w:r>
      <w:r>
        <w:rPr>
          <w:spacing w:val="-6"/>
        </w:rPr>
        <w:t xml:space="preserve"> </w:t>
      </w:r>
      <w:r>
        <w:t>When</w:t>
      </w:r>
      <w:r>
        <w:rPr>
          <w:spacing w:val="-2"/>
        </w:rPr>
        <w:t xml:space="preserve"> </w:t>
      </w:r>
      <w:r>
        <w:t xml:space="preserve">staff obtain a valid </w:t>
      </w:r>
      <w:proofErr w:type="gramStart"/>
      <w:r>
        <w:t>DBS</w:t>
      </w:r>
      <w:proofErr w:type="gramEnd"/>
      <w:r>
        <w:t xml:space="preserve"> they must let HR see their valid copy.</w:t>
      </w:r>
    </w:p>
    <w:p w14:paraId="472816EA" w14:textId="77777777" w:rsidR="005E225C" w:rsidRDefault="00DD64AF">
      <w:pPr>
        <w:pStyle w:val="ListParagraph"/>
        <w:numPr>
          <w:ilvl w:val="1"/>
          <w:numId w:val="8"/>
        </w:numPr>
        <w:tabs>
          <w:tab w:val="left" w:pos="1391"/>
        </w:tabs>
        <w:spacing w:before="242" w:line="276" w:lineRule="auto"/>
        <w:ind w:right="115"/>
        <w:jc w:val="both"/>
      </w:pPr>
      <w:r>
        <w:t>The interview process</w:t>
      </w:r>
      <w:r>
        <w:rPr>
          <w:spacing w:val="-2"/>
        </w:rPr>
        <w:t xml:space="preserve"> </w:t>
      </w:r>
      <w:r>
        <w:t>for roles which will work with children and young people will include</w:t>
      </w:r>
      <w:r>
        <w:rPr>
          <w:spacing w:val="-16"/>
        </w:rPr>
        <w:t xml:space="preserve"> </w:t>
      </w:r>
      <w:r>
        <w:t>questions</w:t>
      </w:r>
      <w:r>
        <w:rPr>
          <w:spacing w:val="-15"/>
        </w:rPr>
        <w:t xml:space="preserve"> </w:t>
      </w:r>
      <w:r>
        <w:t>to</w:t>
      </w:r>
      <w:r>
        <w:rPr>
          <w:spacing w:val="-15"/>
        </w:rPr>
        <w:t xml:space="preserve"> </w:t>
      </w:r>
      <w:r>
        <w:t>assess</w:t>
      </w:r>
      <w:r>
        <w:rPr>
          <w:spacing w:val="-16"/>
        </w:rPr>
        <w:t xml:space="preserve"> </w:t>
      </w:r>
      <w:r>
        <w:t>candidate’s</w:t>
      </w:r>
      <w:r>
        <w:rPr>
          <w:spacing w:val="-15"/>
        </w:rPr>
        <w:t xml:space="preserve"> </w:t>
      </w:r>
      <w:r>
        <w:t>understanding</w:t>
      </w:r>
      <w:r>
        <w:rPr>
          <w:spacing w:val="-15"/>
        </w:rPr>
        <w:t xml:space="preserve"> </w:t>
      </w:r>
      <w:r>
        <w:t>of</w:t>
      </w:r>
      <w:r>
        <w:rPr>
          <w:spacing w:val="-15"/>
        </w:rPr>
        <w:t xml:space="preserve"> </w:t>
      </w:r>
      <w:r>
        <w:t>safeguarding</w:t>
      </w:r>
      <w:r>
        <w:rPr>
          <w:spacing w:val="-16"/>
        </w:rPr>
        <w:t xml:space="preserve"> </w:t>
      </w:r>
      <w:r>
        <w:t>and</w:t>
      </w:r>
      <w:r>
        <w:rPr>
          <w:spacing w:val="-15"/>
        </w:rPr>
        <w:t xml:space="preserve"> </w:t>
      </w:r>
      <w:r>
        <w:t xml:space="preserve">address suitable personal </w:t>
      </w:r>
      <w:proofErr w:type="spellStart"/>
      <w:r>
        <w:t>behaviours</w:t>
      </w:r>
      <w:proofErr w:type="spellEnd"/>
      <w:r>
        <w:t xml:space="preserve"> for applicants to these roles. Once appointed, line managers</w:t>
      </w:r>
      <w:r>
        <w:rPr>
          <w:spacing w:val="-10"/>
        </w:rPr>
        <w:t xml:space="preserve"> </w:t>
      </w:r>
      <w:r>
        <w:t>will</w:t>
      </w:r>
      <w:r>
        <w:rPr>
          <w:spacing w:val="-10"/>
        </w:rPr>
        <w:t xml:space="preserve"> </w:t>
      </w:r>
      <w:r>
        <w:t>ensure</w:t>
      </w:r>
      <w:r>
        <w:rPr>
          <w:spacing w:val="-8"/>
        </w:rPr>
        <w:t xml:space="preserve"> </w:t>
      </w:r>
      <w:r>
        <w:t>staff</w:t>
      </w:r>
      <w:r>
        <w:rPr>
          <w:spacing w:val="-7"/>
        </w:rPr>
        <w:t xml:space="preserve"> </w:t>
      </w:r>
      <w:r>
        <w:t>are</w:t>
      </w:r>
      <w:r>
        <w:rPr>
          <w:spacing w:val="-11"/>
        </w:rPr>
        <w:t xml:space="preserve"> </w:t>
      </w:r>
      <w:r>
        <w:t>made</w:t>
      </w:r>
      <w:r>
        <w:rPr>
          <w:spacing w:val="-11"/>
        </w:rPr>
        <w:t xml:space="preserve"> </w:t>
      </w:r>
      <w:r>
        <w:t>familiar</w:t>
      </w:r>
      <w:r>
        <w:rPr>
          <w:spacing w:val="-8"/>
        </w:rPr>
        <w:t xml:space="preserve"> </w:t>
      </w:r>
      <w:r>
        <w:t>with</w:t>
      </w:r>
      <w:r>
        <w:rPr>
          <w:spacing w:val="-11"/>
        </w:rPr>
        <w:t xml:space="preserve"> </w:t>
      </w:r>
      <w:r>
        <w:t>this</w:t>
      </w:r>
      <w:r>
        <w:rPr>
          <w:spacing w:val="-8"/>
        </w:rPr>
        <w:t xml:space="preserve"> </w:t>
      </w:r>
      <w:r>
        <w:t>policy</w:t>
      </w:r>
      <w:r>
        <w:rPr>
          <w:spacing w:val="-8"/>
        </w:rPr>
        <w:t xml:space="preserve"> </w:t>
      </w:r>
      <w:r>
        <w:t>and</w:t>
      </w:r>
      <w:r>
        <w:rPr>
          <w:spacing w:val="-9"/>
        </w:rPr>
        <w:t xml:space="preserve"> </w:t>
      </w:r>
      <w:r>
        <w:t>procedures</w:t>
      </w:r>
      <w:r>
        <w:rPr>
          <w:spacing w:val="-8"/>
        </w:rPr>
        <w:t xml:space="preserve"> </w:t>
      </w:r>
      <w:r>
        <w:t>as</w:t>
      </w:r>
      <w:r>
        <w:rPr>
          <w:spacing w:val="-9"/>
        </w:rPr>
        <w:t xml:space="preserve"> </w:t>
      </w:r>
      <w:r>
        <w:t>part of their induction and are trained and competent to work safely with children and young people in line with these.</w:t>
      </w:r>
    </w:p>
    <w:p w14:paraId="472816EB" w14:textId="77777777" w:rsidR="005E225C" w:rsidRDefault="00DD64AF">
      <w:pPr>
        <w:pStyle w:val="ListParagraph"/>
        <w:numPr>
          <w:ilvl w:val="1"/>
          <w:numId w:val="8"/>
        </w:numPr>
        <w:tabs>
          <w:tab w:val="left" w:pos="1391"/>
        </w:tabs>
        <w:spacing w:before="239" w:line="276" w:lineRule="auto"/>
        <w:ind w:right="115"/>
        <w:jc w:val="both"/>
      </w:pPr>
      <w:r>
        <w:t>All staff or volunteers employed to work with children must report any subsequent criminal convictions to Head of Human Resources and the Child Protection Coordinator. Failure to do so may result in disciplinary action being taken.</w:t>
      </w:r>
    </w:p>
    <w:p w14:paraId="472816EC" w14:textId="77777777" w:rsidR="005E225C" w:rsidRDefault="00DD64AF">
      <w:pPr>
        <w:pStyle w:val="Heading1"/>
        <w:numPr>
          <w:ilvl w:val="0"/>
          <w:numId w:val="8"/>
        </w:numPr>
        <w:tabs>
          <w:tab w:val="left" w:pos="827"/>
        </w:tabs>
        <w:spacing w:before="241"/>
        <w:jc w:val="left"/>
      </w:pPr>
      <w:r>
        <w:t>Allegations</w:t>
      </w:r>
      <w:r>
        <w:rPr>
          <w:spacing w:val="-6"/>
        </w:rPr>
        <w:t xml:space="preserve"> </w:t>
      </w:r>
      <w:r>
        <w:t>of</w:t>
      </w:r>
      <w:r>
        <w:rPr>
          <w:spacing w:val="-4"/>
        </w:rPr>
        <w:t xml:space="preserve"> </w:t>
      </w:r>
      <w:r>
        <w:t>abuse</w:t>
      </w:r>
      <w:r>
        <w:rPr>
          <w:spacing w:val="-7"/>
        </w:rPr>
        <w:t xml:space="preserve"> </w:t>
      </w:r>
      <w:r>
        <w:t>or</w:t>
      </w:r>
      <w:r>
        <w:rPr>
          <w:spacing w:val="-8"/>
        </w:rPr>
        <w:t xml:space="preserve"> </w:t>
      </w:r>
      <w:r>
        <w:t>inappropriate</w:t>
      </w:r>
      <w:r>
        <w:rPr>
          <w:spacing w:val="-5"/>
        </w:rPr>
        <w:t xml:space="preserve"> </w:t>
      </w:r>
      <w:proofErr w:type="spellStart"/>
      <w:r>
        <w:t>behaviour</w:t>
      </w:r>
      <w:proofErr w:type="spellEnd"/>
      <w:r>
        <w:rPr>
          <w:spacing w:val="-4"/>
        </w:rPr>
        <w:t xml:space="preserve"> </w:t>
      </w:r>
      <w:r>
        <w:t>involving</w:t>
      </w:r>
      <w:r>
        <w:rPr>
          <w:spacing w:val="-7"/>
        </w:rPr>
        <w:t xml:space="preserve"> </w:t>
      </w:r>
      <w:r>
        <w:rPr>
          <w:spacing w:val="-2"/>
        </w:rPr>
        <w:t>staff</w:t>
      </w:r>
    </w:p>
    <w:p w14:paraId="472816ED" w14:textId="77777777" w:rsidR="005E225C" w:rsidRDefault="005E225C">
      <w:pPr>
        <w:pStyle w:val="BodyText"/>
        <w:spacing w:before="24"/>
        <w:rPr>
          <w:b/>
        </w:rPr>
      </w:pPr>
    </w:p>
    <w:p w14:paraId="472816EE" w14:textId="77777777" w:rsidR="005E225C" w:rsidRDefault="00DD64AF">
      <w:pPr>
        <w:pStyle w:val="BodyText"/>
        <w:spacing w:before="1" w:line="276" w:lineRule="auto"/>
        <w:ind w:left="827" w:right="113"/>
        <w:jc w:val="both"/>
      </w:pPr>
      <w:r>
        <w:t xml:space="preserve">Allegations involving a member of staff, and a person </w:t>
      </w:r>
      <w:proofErr w:type="gramStart"/>
      <w:r>
        <w:t>under-18</w:t>
      </w:r>
      <w:proofErr w:type="gramEnd"/>
      <w:r>
        <w:t xml:space="preserve"> will be dealt with the strictest confidence and reported immediately to the Head of Human Resources and relevant</w:t>
      </w:r>
      <w:r>
        <w:rPr>
          <w:spacing w:val="-5"/>
        </w:rPr>
        <w:t xml:space="preserve"> </w:t>
      </w:r>
      <w:r>
        <w:t>Department</w:t>
      </w:r>
      <w:r>
        <w:rPr>
          <w:spacing w:val="-5"/>
        </w:rPr>
        <w:t xml:space="preserve"> </w:t>
      </w:r>
      <w:r>
        <w:t>Director.</w:t>
      </w:r>
      <w:r>
        <w:rPr>
          <w:spacing w:val="-5"/>
        </w:rPr>
        <w:t xml:space="preserve"> </w:t>
      </w:r>
      <w:r>
        <w:t>Consideration</w:t>
      </w:r>
      <w:r>
        <w:rPr>
          <w:spacing w:val="-6"/>
        </w:rPr>
        <w:t xml:space="preserve"> </w:t>
      </w:r>
      <w:r>
        <w:t>will</w:t>
      </w:r>
      <w:r>
        <w:rPr>
          <w:spacing w:val="-7"/>
        </w:rPr>
        <w:t xml:space="preserve"> </w:t>
      </w:r>
      <w:r>
        <w:t>be</w:t>
      </w:r>
      <w:r>
        <w:rPr>
          <w:spacing w:val="-7"/>
        </w:rPr>
        <w:t xml:space="preserve"> </w:t>
      </w:r>
      <w:r>
        <w:t>given</w:t>
      </w:r>
      <w:r>
        <w:rPr>
          <w:spacing w:val="-7"/>
        </w:rPr>
        <w:t xml:space="preserve"> </w:t>
      </w:r>
      <w:r>
        <w:t>as</w:t>
      </w:r>
      <w:r>
        <w:rPr>
          <w:spacing w:val="-6"/>
        </w:rPr>
        <w:t xml:space="preserve"> </w:t>
      </w:r>
      <w:r>
        <w:t>to</w:t>
      </w:r>
      <w:r>
        <w:rPr>
          <w:spacing w:val="-6"/>
        </w:rPr>
        <w:t xml:space="preserve"> </w:t>
      </w:r>
      <w:r>
        <w:t>whether</w:t>
      </w:r>
      <w:r>
        <w:rPr>
          <w:spacing w:val="-8"/>
        </w:rPr>
        <w:t xml:space="preserve"> </w:t>
      </w:r>
      <w:r>
        <w:t>the</w:t>
      </w:r>
      <w:r>
        <w:rPr>
          <w:spacing w:val="-9"/>
        </w:rPr>
        <w:t xml:space="preserve"> </w:t>
      </w:r>
      <w:r>
        <w:t>situation</w:t>
      </w:r>
      <w:r>
        <w:rPr>
          <w:spacing w:val="-7"/>
        </w:rPr>
        <w:t xml:space="preserve"> </w:t>
      </w:r>
      <w:r>
        <w:t>falls</w:t>
      </w:r>
    </w:p>
    <w:p w14:paraId="472816EF" w14:textId="77777777" w:rsidR="005E225C" w:rsidRDefault="005E225C">
      <w:pPr>
        <w:spacing w:line="276" w:lineRule="auto"/>
        <w:jc w:val="both"/>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6F0" w14:textId="77777777" w:rsidR="005E225C" w:rsidRDefault="00DD64AF">
      <w:pPr>
        <w:pStyle w:val="BodyText"/>
        <w:spacing w:before="81" w:line="276" w:lineRule="auto"/>
        <w:ind w:left="827" w:right="120"/>
        <w:jc w:val="both"/>
      </w:pPr>
      <w:r>
        <w:lastRenderedPageBreak/>
        <w:t xml:space="preserve">within the definition of safeguarding children. The situation will be </w:t>
      </w:r>
      <w:proofErr w:type="gramStart"/>
      <w:r>
        <w:t>dealt</w:t>
      </w:r>
      <w:proofErr w:type="gramEnd"/>
      <w:r>
        <w:t xml:space="preserve"> through our disciplinary procedure and/or reported to appropriate agencies.</w:t>
      </w:r>
    </w:p>
    <w:p w14:paraId="472816F1" w14:textId="77777777" w:rsidR="005E225C" w:rsidRDefault="00DD64AF">
      <w:pPr>
        <w:pStyle w:val="Heading1"/>
        <w:numPr>
          <w:ilvl w:val="0"/>
          <w:numId w:val="8"/>
        </w:numPr>
        <w:tabs>
          <w:tab w:val="left" w:pos="827"/>
        </w:tabs>
        <w:spacing w:before="240"/>
        <w:jc w:val="left"/>
      </w:pPr>
      <w:r>
        <w:t>Relationships</w:t>
      </w:r>
      <w:r>
        <w:rPr>
          <w:spacing w:val="-9"/>
        </w:rPr>
        <w:t xml:space="preserve"> </w:t>
      </w:r>
      <w:r>
        <w:t>with</w:t>
      </w:r>
      <w:r>
        <w:rPr>
          <w:spacing w:val="-6"/>
        </w:rPr>
        <w:t xml:space="preserve"> </w:t>
      </w:r>
      <w:r>
        <w:t>young</w:t>
      </w:r>
      <w:r>
        <w:rPr>
          <w:spacing w:val="-4"/>
        </w:rPr>
        <w:t xml:space="preserve"> </w:t>
      </w:r>
      <w:r>
        <w:t>people</w:t>
      </w:r>
      <w:r>
        <w:rPr>
          <w:spacing w:val="-6"/>
        </w:rPr>
        <w:t xml:space="preserve"> </w:t>
      </w:r>
      <w:r>
        <w:t>aged</w:t>
      </w:r>
      <w:r>
        <w:rPr>
          <w:spacing w:val="-4"/>
        </w:rPr>
        <w:t xml:space="preserve"> </w:t>
      </w:r>
      <w:r>
        <w:t>16-</w:t>
      </w:r>
      <w:r>
        <w:rPr>
          <w:spacing w:val="-5"/>
        </w:rPr>
        <w:t>18</w:t>
      </w:r>
    </w:p>
    <w:p w14:paraId="472816F2" w14:textId="77777777" w:rsidR="005E225C" w:rsidRDefault="005E225C">
      <w:pPr>
        <w:pStyle w:val="BodyText"/>
        <w:spacing w:before="26"/>
        <w:rPr>
          <w:b/>
        </w:rPr>
      </w:pPr>
    </w:p>
    <w:p w14:paraId="472816F3" w14:textId="77777777" w:rsidR="005E225C" w:rsidRDefault="00DD64AF">
      <w:pPr>
        <w:pStyle w:val="BodyText"/>
        <w:spacing w:before="1" w:line="276" w:lineRule="auto"/>
        <w:ind w:left="827" w:right="111"/>
        <w:jc w:val="both"/>
      </w:pPr>
      <w:r>
        <w:t>It should be noted that whilst a young person can consent to sexual activity once they reach</w:t>
      </w:r>
      <w:r>
        <w:rPr>
          <w:spacing w:val="-16"/>
        </w:rPr>
        <w:t xml:space="preserve"> </w:t>
      </w:r>
      <w:r>
        <w:t>the</w:t>
      </w:r>
      <w:r>
        <w:rPr>
          <w:spacing w:val="-15"/>
        </w:rPr>
        <w:t xml:space="preserve"> </w:t>
      </w:r>
      <w:r>
        <w:t>age</w:t>
      </w:r>
      <w:r>
        <w:rPr>
          <w:spacing w:val="-15"/>
        </w:rPr>
        <w:t xml:space="preserve"> </w:t>
      </w:r>
      <w:r>
        <w:t>of</w:t>
      </w:r>
      <w:r>
        <w:rPr>
          <w:spacing w:val="-16"/>
        </w:rPr>
        <w:t xml:space="preserve"> </w:t>
      </w:r>
      <w:r>
        <w:t>16,</w:t>
      </w:r>
      <w:r>
        <w:rPr>
          <w:spacing w:val="-15"/>
        </w:rPr>
        <w:t xml:space="preserve"> </w:t>
      </w:r>
      <w:r>
        <w:t>the</w:t>
      </w:r>
      <w:r>
        <w:rPr>
          <w:spacing w:val="-15"/>
        </w:rPr>
        <w:t xml:space="preserve"> </w:t>
      </w:r>
      <w:r>
        <w:t>Sexual</w:t>
      </w:r>
      <w:r>
        <w:rPr>
          <w:spacing w:val="-15"/>
        </w:rPr>
        <w:t xml:space="preserve"> </w:t>
      </w:r>
      <w:r>
        <w:t>Offences</w:t>
      </w:r>
      <w:r>
        <w:rPr>
          <w:spacing w:val="-16"/>
        </w:rPr>
        <w:t xml:space="preserve"> </w:t>
      </w:r>
      <w:r>
        <w:t>Act</w:t>
      </w:r>
      <w:r>
        <w:rPr>
          <w:spacing w:val="-15"/>
        </w:rPr>
        <w:t xml:space="preserve"> </w:t>
      </w:r>
      <w:r>
        <w:t>2003</w:t>
      </w:r>
      <w:r>
        <w:rPr>
          <w:spacing w:val="-15"/>
        </w:rPr>
        <w:t xml:space="preserve"> </w:t>
      </w:r>
      <w:r>
        <w:t>makes</w:t>
      </w:r>
      <w:r>
        <w:rPr>
          <w:spacing w:val="-16"/>
        </w:rPr>
        <w:t xml:space="preserve"> </w:t>
      </w:r>
      <w:r>
        <w:t>it</w:t>
      </w:r>
      <w:r>
        <w:rPr>
          <w:spacing w:val="-15"/>
        </w:rPr>
        <w:t xml:space="preserve"> </w:t>
      </w:r>
      <w:r>
        <w:t>a</w:t>
      </w:r>
      <w:r>
        <w:rPr>
          <w:spacing w:val="-15"/>
        </w:rPr>
        <w:t xml:space="preserve"> </w:t>
      </w:r>
      <w:r>
        <w:t>criminal</w:t>
      </w:r>
      <w:r>
        <w:rPr>
          <w:spacing w:val="-15"/>
        </w:rPr>
        <w:t xml:space="preserve"> </w:t>
      </w:r>
      <w:r>
        <w:t>offence</w:t>
      </w:r>
      <w:r>
        <w:rPr>
          <w:spacing w:val="-15"/>
        </w:rPr>
        <w:t xml:space="preserve"> </w:t>
      </w:r>
      <w:r>
        <w:t>for</w:t>
      </w:r>
      <w:r>
        <w:rPr>
          <w:spacing w:val="-14"/>
        </w:rPr>
        <w:t xml:space="preserve"> </w:t>
      </w:r>
      <w:r>
        <w:t>a</w:t>
      </w:r>
      <w:r>
        <w:rPr>
          <w:spacing w:val="-15"/>
        </w:rPr>
        <w:t xml:space="preserve"> </w:t>
      </w:r>
      <w:r>
        <w:t>person to engage in any kind of sexual activity with a person under 18 where the adult is in a position of trust.</w:t>
      </w:r>
    </w:p>
    <w:p w14:paraId="472816F4" w14:textId="77777777" w:rsidR="005E225C" w:rsidRDefault="00DD64AF">
      <w:pPr>
        <w:pStyle w:val="Heading1"/>
        <w:numPr>
          <w:ilvl w:val="0"/>
          <w:numId w:val="8"/>
        </w:numPr>
        <w:tabs>
          <w:tab w:val="left" w:pos="827"/>
        </w:tabs>
        <w:spacing w:before="240"/>
        <w:jc w:val="left"/>
      </w:pPr>
      <w:r>
        <w:rPr>
          <w:spacing w:val="-2"/>
        </w:rPr>
        <w:t>Reporting</w:t>
      </w:r>
    </w:p>
    <w:p w14:paraId="472816F5" w14:textId="77777777" w:rsidR="005E225C" w:rsidRDefault="005E225C">
      <w:pPr>
        <w:pStyle w:val="BodyText"/>
        <w:spacing w:before="24"/>
        <w:rPr>
          <w:b/>
        </w:rPr>
      </w:pPr>
    </w:p>
    <w:p w14:paraId="472816F6" w14:textId="77777777" w:rsidR="005E225C" w:rsidRDefault="00DD64AF">
      <w:pPr>
        <w:pStyle w:val="ListParagraph"/>
        <w:numPr>
          <w:ilvl w:val="1"/>
          <w:numId w:val="8"/>
        </w:numPr>
        <w:tabs>
          <w:tab w:val="left" w:pos="1388"/>
          <w:tab w:val="left" w:pos="1391"/>
        </w:tabs>
        <w:spacing w:line="276" w:lineRule="auto"/>
        <w:ind w:right="118"/>
        <w:jc w:val="both"/>
      </w:pPr>
      <w:r>
        <w:t>Safeguarding</w:t>
      </w:r>
      <w:r>
        <w:rPr>
          <w:spacing w:val="-7"/>
        </w:rPr>
        <w:t xml:space="preserve"> </w:t>
      </w:r>
      <w:r>
        <w:t>case</w:t>
      </w:r>
      <w:r>
        <w:rPr>
          <w:spacing w:val="-7"/>
        </w:rPr>
        <w:t xml:space="preserve"> </w:t>
      </w:r>
      <w:r>
        <w:t>numbers</w:t>
      </w:r>
      <w:r>
        <w:rPr>
          <w:spacing w:val="-7"/>
        </w:rPr>
        <w:t xml:space="preserve"> </w:t>
      </w:r>
      <w:r>
        <w:t>and</w:t>
      </w:r>
      <w:r>
        <w:rPr>
          <w:spacing w:val="-7"/>
        </w:rPr>
        <w:t xml:space="preserve"> </w:t>
      </w:r>
      <w:r>
        <w:t>training</w:t>
      </w:r>
      <w:r>
        <w:rPr>
          <w:spacing w:val="-5"/>
        </w:rPr>
        <w:t xml:space="preserve"> </w:t>
      </w:r>
      <w:r>
        <w:t>information</w:t>
      </w:r>
      <w:r>
        <w:rPr>
          <w:spacing w:val="-5"/>
        </w:rPr>
        <w:t xml:space="preserve"> </w:t>
      </w:r>
      <w:r>
        <w:t>will</w:t>
      </w:r>
      <w:r>
        <w:rPr>
          <w:spacing w:val="-6"/>
        </w:rPr>
        <w:t xml:space="preserve"> </w:t>
      </w:r>
      <w:r>
        <w:t>be</w:t>
      </w:r>
      <w:r>
        <w:rPr>
          <w:spacing w:val="-7"/>
        </w:rPr>
        <w:t xml:space="preserve"> </w:t>
      </w:r>
      <w:r>
        <w:t>reported</w:t>
      </w:r>
      <w:r>
        <w:rPr>
          <w:spacing w:val="-7"/>
        </w:rPr>
        <w:t xml:space="preserve"> </w:t>
      </w:r>
      <w:r>
        <w:t>six</w:t>
      </w:r>
      <w:r>
        <w:rPr>
          <w:spacing w:val="-8"/>
        </w:rPr>
        <w:t xml:space="preserve"> </w:t>
      </w:r>
      <w:proofErr w:type="gramStart"/>
      <w:r>
        <w:t>monthly</w:t>
      </w:r>
      <w:proofErr w:type="gramEnd"/>
      <w:r>
        <w:rPr>
          <w:spacing w:val="-7"/>
        </w:rPr>
        <w:t xml:space="preserve"> </w:t>
      </w:r>
      <w:r>
        <w:t>to the Executive. A full safeguarding report will be produced every six months for the Communities and Housing Committee where we will identify trends, risks and ongoing actions.</w:t>
      </w:r>
    </w:p>
    <w:p w14:paraId="472816F7" w14:textId="77777777" w:rsidR="005E225C" w:rsidRDefault="00DD64AF">
      <w:pPr>
        <w:pStyle w:val="ListParagraph"/>
        <w:numPr>
          <w:ilvl w:val="1"/>
          <w:numId w:val="8"/>
        </w:numPr>
        <w:tabs>
          <w:tab w:val="left" w:pos="1388"/>
          <w:tab w:val="left" w:pos="1391"/>
        </w:tabs>
        <w:spacing w:before="241" w:line="276" w:lineRule="auto"/>
        <w:ind w:right="121"/>
        <w:jc w:val="both"/>
      </w:pPr>
      <w:r>
        <w:t>Any risks or concerns relating to safeguarding will be monitored and actioned as part of the monthly health and safety steering group.</w:t>
      </w:r>
    </w:p>
    <w:p w14:paraId="472816F8" w14:textId="77777777" w:rsidR="005E225C" w:rsidRDefault="00DD64AF">
      <w:pPr>
        <w:pStyle w:val="Heading1"/>
        <w:numPr>
          <w:ilvl w:val="0"/>
          <w:numId w:val="8"/>
        </w:numPr>
        <w:tabs>
          <w:tab w:val="left" w:pos="1391"/>
        </w:tabs>
        <w:spacing w:before="239"/>
        <w:ind w:left="1391" w:hanging="991"/>
        <w:jc w:val="left"/>
      </w:pPr>
      <w:r>
        <w:t>Training</w:t>
      </w:r>
      <w:r>
        <w:rPr>
          <w:spacing w:val="-4"/>
        </w:rPr>
        <w:t xml:space="preserve"> </w:t>
      </w:r>
      <w:r>
        <w:t>and</w:t>
      </w:r>
      <w:r>
        <w:rPr>
          <w:spacing w:val="-3"/>
        </w:rPr>
        <w:t xml:space="preserve"> </w:t>
      </w:r>
      <w:r>
        <w:rPr>
          <w:spacing w:val="-2"/>
        </w:rPr>
        <w:t>awareness</w:t>
      </w:r>
    </w:p>
    <w:p w14:paraId="472816F9" w14:textId="77777777" w:rsidR="005E225C" w:rsidRDefault="005E225C">
      <w:pPr>
        <w:pStyle w:val="BodyText"/>
        <w:spacing w:before="24"/>
        <w:rPr>
          <w:b/>
        </w:rPr>
      </w:pPr>
    </w:p>
    <w:p w14:paraId="472816FA" w14:textId="77777777" w:rsidR="005E225C" w:rsidRDefault="00DD64AF">
      <w:pPr>
        <w:pStyle w:val="ListParagraph"/>
        <w:numPr>
          <w:ilvl w:val="1"/>
          <w:numId w:val="8"/>
        </w:numPr>
        <w:tabs>
          <w:tab w:val="left" w:pos="1388"/>
          <w:tab w:val="left" w:pos="1391"/>
        </w:tabs>
        <w:spacing w:before="1" w:line="276" w:lineRule="auto"/>
        <w:ind w:right="118"/>
        <w:jc w:val="both"/>
      </w:pPr>
      <w:r>
        <w:t>We will ensure that all staff understand what action to take if they identify a child protection issue, or have one reported to them. This will include how to handle a disclosure, how to report a concern, and the importance of confidentiality and consent through the process.</w:t>
      </w:r>
    </w:p>
    <w:p w14:paraId="472816FB" w14:textId="77777777" w:rsidR="005E225C" w:rsidRDefault="00DD64AF">
      <w:pPr>
        <w:pStyle w:val="ListParagraph"/>
        <w:numPr>
          <w:ilvl w:val="1"/>
          <w:numId w:val="8"/>
        </w:numPr>
        <w:tabs>
          <w:tab w:val="left" w:pos="1388"/>
          <w:tab w:val="left" w:pos="1391"/>
        </w:tabs>
        <w:spacing w:before="240" w:line="276" w:lineRule="auto"/>
        <w:ind w:right="119"/>
        <w:jc w:val="both"/>
      </w:pPr>
      <w:r>
        <w:t>Dedicated safeguarding training is available and recommended to all staff, volunteers and partnering contractors.</w:t>
      </w:r>
    </w:p>
    <w:p w14:paraId="472816FC" w14:textId="77777777" w:rsidR="005E225C" w:rsidRDefault="00DD64AF">
      <w:pPr>
        <w:pStyle w:val="ListParagraph"/>
        <w:numPr>
          <w:ilvl w:val="1"/>
          <w:numId w:val="8"/>
        </w:numPr>
        <w:tabs>
          <w:tab w:val="left" w:pos="1391"/>
        </w:tabs>
        <w:spacing w:before="242"/>
        <w:ind w:hanging="991"/>
      </w:pPr>
      <w:r>
        <w:t>The</w:t>
      </w:r>
      <w:r>
        <w:rPr>
          <w:spacing w:val="-8"/>
        </w:rPr>
        <w:t xml:space="preserve"> </w:t>
      </w:r>
      <w:r>
        <w:t>following</w:t>
      </w:r>
      <w:r>
        <w:rPr>
          <w:spacing w:val="-6"/>
        </w:rPr>
        <w:t xml:space="preserve"> </w:t>
      </w:r>
      <w:r>
        <w:t>levels</w:t>
      </w:r>
      <w:r>
        <w:rPr>
          <w:spacing w:val="-5"/>
        </w:rPr>
        <w:t xml:space="preserve"> </w:t>
      </w:r>
      <w:r>
        <w:t>of</w:t>
      </w:r>
      <w:r>
        <w:rPr>
          <w:spacing w:val="-6"/>
        </w:rPr>
        <w:t xml:space="preserve"> </w:t>
      </w:r>
      <w:r>
        <w:t>safeguarding</w:t>
      </w:r>
      <w:r>
        <w:rPr>
          <w:spacing w:val="-8"/>
        </w:rPr>
        <w:t xml:space="preserve"> </w:t>
      </w:r>
      <w:r>
        <w:t>training</w:t>
      </w:r>
      <w:r>
        <w:rPr>
          <w:spacing w:val="-6"/>
        </w:rPr>
        <w:t xml:space="preserve"> </w:t>
      </w:r>
      <w:r>
        <w:t>are</w:t>
      </w:r>
      <w:r>
        <w:rPr>
          <w:spacing w:val="-7"/>
        </w:rPr>
        <w:t xml:space="preserve"> </w:t>
      </w:r>
      <w:r>
        <w:t>provided</w:t>
      </w:r>
      <w:r>
        <w:rPr>
          <w:spacing w:val="-6"/>
        </w:rPr>
        <w:t xml:space="preserve"> </w:t>
      </w:r>
      <w:r>
        <w:t>for</w:t>
      </w:r>
      <w:r>
        <w:rPr>
          <w:spacing w:val="-6"/>
        </w:rPr>
        <w:t xml:space="preserve"> </w:t>
      </w:r>
      <w:r>
        <w:rPr>
          <w:spacing w:val="-2"/>
        </w:rPr>
        <w:t>staff:</w:t>
      </w:r>
    </w:p>
    <w:p w14:paraId="472816FD" w14:textId="77777777" w:rsidR="005E225C" w:rsidRDefault="005E225C">
      <w:pPr>
        <w:pStyle w:val="BodyText"/>
        <w:spacing w:before="23"/>
      </w:pPr>
    </w:p>
    <w:p w14:paraId="472816FE" w14:textId="77777777" w:rsidR="005E225C" w:rsidRDefault="00DD64AF">
      <w:pPr>
        <w:pStyle w:val="ListParagraph"/>
        <w:numPr>
          <w:ilvl w:val="2"/>
          <w:numId w:val="8"/>
        </w:numPr>
        <w:tabs>
          <w:tab w:val="left" w:pos="1120"/>
        </w:tabs>
        <w:spacing w:before="1" w:line="271" w:lineRule="auto"/>
        <w:ind w:left="1120" w:right="117" w:hanging="360"/>
      </w:pPr>
      <w:r>
        <w:t>Introduction and General Awareness – mandatory for all staff and volunteers working with children or young people</w:t>
      </w:r>
    </w:p>
    <w:p w14:paraId="472816FF" w14:textId="77777777" w:rsidR="005E225C" w:rsidRDefault="00DD64AF">
      <w:pPr>
        <w:pStyle w:val="ListParagraph"/>
        <w:numPr>
          <w:ilvl w:val="2"/>
          <w:numId w:val="8"/>
        </w:numPr>
        <w:tabs>
          <w:tab w:val="left" w:pos="1120"/>
        </w:tabs>
        <w:spacing w:before="244" w:line="273" w:lineRule="auto"/>
        <w:ind w:left="1120" w:right="121" w:hanging="360"/>
      </w:pPr>
      <w:r>
        <w:t>Level</w:t>
      </w:r>
      <w:r>
        <w:rPr>
          <w:spacing w:val="23"/>
        </w:rPr>
        <w:t xml:space="preserve"> </w:t>
      </w:r>
      <w:r>
        <w:t>1</w:t>
      </w:r>
      <w:r>
        <w:rPr>
          <w:spacing w:val="24"/>
        </w:rPr>
        <w:t xml:space="preserve"> </w:t>
      </w:r>
      <w:r>
        <w:t>–</w:t>
      </w:r>
      <w:r>
        <w:rPr>
          <w:spacing w:val="21"/>
        </w:rPr>
        <w:t xml:space="preserve"> </w:t>
      </w:r>
      <w:r>
        <w:t>for</w:t>
      </w:r>
      <w:r>
        <w:rPr>
          <w:spacing w:val="25"/>
        </w:rPr>
        <w:t xml:space="preserve"> </w:t>
      </w:r>
      <w:r>
        <w:t>all</w:t>
      </w:r>
      <w:r>
        <w:rPr>
          <w:spacing w:val="23"/>
        </w:rPr>
        <w:t xml:space="preserve"> </w:t>
      </w:r>
      <w:r>
        <w:t>staff</w:t>
      </w:r>
      <w:r>
        <w:rPr>
          <w:spacing w:val="25"/>
        </w:rPr>
        <w:t xml:space="preserve"> </w:t>
      </w:r>
      <w:r>
        <w:t>who</w:t>
      </w:r>
      <w:r>
        <w:rPr>
          <w:spacing w:val="23"/>
        </w:rPr>
        <w:t xml:space="preserve"> </w:t>
      </w:r>
      <w:r>
        <w:t>interact</w:t>
      </w:r>
      <w:r>
        <w:rPr>
          <w:spacing w:val="23"/>
        </w:rPr>
        <w:t xml:space="preserve"> </w:t>
      </w:r>
      <w:r>
        <w:t>with</w:t>
      </w:r>
      <w:r>
        <w:rPr>
          <w:spacing w:val="24"/>
        </w:rPr>
        <w:t xml:space="preserve"> </w:t>
      </w:r>
      <w:r>
        <w:t>customers</w:t>
      </w:r>
      <w:r>
        <w:rPr>
          <w:spacing w:val="24"/>
        </w:rPr>
        <w:t xml:space="preserve"> </w:t>
      </w:r>
      <w:r>
        <w:t>on</w:t>
      </w:r>
      <w:r>
        <w:rPr>
          <w:spacing w:val="21"/>
        </w:rPr>
        <w:t xml:space="preserve"> </w:t>
      </w:r>
      <w:r>
        <w:t>phones</w:t>
      </w:r>
      <w:r>
        <w:rPr>
          <w:spacing w:val="21"/>
        </w:rPr>
        <w:t xml:space="preserve"> </w:t>
      </w:r>
      <w:r>
        <w:t>or</w:t>
      </w:r>
      <w:r>
        <w:rPr>
          <w:spacing w:val="22"/>
        </w:rPr>
        <w:t xml:space="preserve"> </w:t>
      </w:r>
      <w:r>
        <w:t>whilst</w:t>
      </w:r>
      <w:r>
        <w:rPr>
          <w:spacing w:val="25"/>
        </w:rPr>
        <w:t xml:space="preserve"> </w:t>
      </w:r>
      <w:r>
        <w:t>carrying</w:t>
      </w:r>
      <w:r>
        <w:rPr>
          <w:spacing w:val="23"/>
        </w:rPr>
        <w:t xml:space="preserve"> </w:t>
      </w:r>
      <w:r>
        <w:t xml:space="preserve">out </w:t>
      </w:r>
      <w:r>
        <w:rPr>
          <w:spacing w:val="-2"/>
        </w:rPr>
        <w:t>duties</w:t>
      </w:r>
    </w:p>
    <w:p w14:paraId="47281700" w14:textId="77777777" w:rsidR="005E225C" w:rsidRDefault="00DD64AF">
      <w:pPr>
        <w:pStyle w:val="ListParagraph"/>
        <w:numPr>
          <w:ilvl w:val="2"/>
          <w:numId w:val="8"/>
        </w:numPr>
        <w:tabs>
          <w:tab w:val="left" w:pos="1120"/>
        </w:tabs>
        <w:spacing w:before="242" w:line="271" w:lineRule="auto"/>
        <w:ind w:left="1120" w:right="119" w:hanging="360"/>
      </w:pPr>
      <w:r>
        <w:t>Level 2</w:t>
      </w:r>
      <w:r>
        <w:rPr>
          <w:spacing w:val="23"/>
        </w:rPr>
        <w:t xml:space="preserve"> </w:t>
      </w:r>
      <w:r>
        <w:t>– Increased Awareness for staff</w:t>
      </w:r>
      <w:r>
        <w:rPr>
          <w:spacing w:val="23"/>
        </w:rPr>
        <w:t xml:space="preserve"> </w:t>
      </w:r>
      <w:r>
        <w:t>who visit</w:t>
      </w:r>
      <w:r>
        <w:rPr>
          <w:spacing w:val="23"/>
        </w:rPr>
        <w:t xml:space="preserve"> </w:t>
      </w:r>
      <w:r>
        <w:t xml:space="preserve">customers and </w:t>
      </w:r>
      <w:proofErr w:type="gramStart"/>
      <w:r>
        <w:t>are able to</w:t>
      </w:r>
      <w:proofErr w:type="gramEnd"/>
      <w:r>
        <w:t xml:space="preserve"> make</w:t>
      </w:r>
      <w:r>
        <w:rPr>
          <w:spacing w:val="40"/>
        </w:rPr>
        <w:t xml:space="preserve"> </w:t>
      </w:r>
      <w:r>
        <w:t>referrals to the local authority</w:t>
      </w:r>
    </w:p>
    <w:p w14:paraId="47281701" w14:textId="77777777" w:rsidR="005E225C" w:rsidRDefault="00DD64AF">
      <w:pPr>
        <w:pStyle w:val="ListParagraph"/>
        <w:numPr>
          <w:ilvl w:val="2"/>
          <w:numId w:val="8"/>
        </w:numPr>
        <w:tabs>
          <w:tab w:val="left" w:pos="1120"/>
        </w:tabs>
        <w:spacing w:before="248"/>
        <w:ind w:left="1120" w:hanging="360"/>
      </w:pPr>
      <w:r>
        <w:t>Level</w:t>
      </w:r>
      <w:r>
        <w:rPr>
          <w:spacing w:val="-6"/>
        </w:rPr>
        <w:t xml:space="preserve"> </w:t>
      </w:r>
      <w:r>
        <w:t>3</w:t>
      </w:r>
      <w:r>
        <w:rPr>
          <w:spacing w:val="-4"/>
        </w:rPr>
        <w:t xml:space="preserve"> </w:t>
      </w:r>
      <w:r>
        <w:t>–</w:t>
      </w:r>
      <w:r>
        <w:rPr>
          <w:spacing w:val="-5"/>
        </w:rPr>
        <w:t xml:space="preserve"> </w:t>
      </w:r>
      <w:r>
        <w:t>Designated</w:t>
      </w:r>
      <w:r>
        <w:rPr>
          <w:spacing w:val="-5"/>
        </w:rPr>
        <w:t xml:space="preserve"> </w:t>
      </w:r>
      <w:r>
        <w:t>Safeguarding</w:t>
      </w:r>
      <w:r>
        <w:rPr>
          <w:spacing w:val="-4"/>
        </w:rPr>
        <w:t xml:space="preserve"> </w:t>
      </w:r>
      <w:r>
        <w:t>Lead</w:t>
      </w:r>
      <w:r>
        <w:rPr>
          <w:spacing w:val="-7"/>
        </w:rPr>
        <w:t xml:space="preserve"> </w:t>
      </w:r>
      <w:r>
        <w:t>and</w:t>
      </w:r>
      <w:r>
        <w:rPr>
          <w:spacing w:val="-6"/>
        </w:rPr>
        <w:t xml:space="preserve"> </w:t>
      </w:r>
      <w:r>
        <w:rPr>
          <w:spacing w:val="-2"/>
        </w:rPr>
        <w:t>Officer.</w:t>
      </w:r>
    </w:p>
    <w:p w14:paraId="47281702" w14:textId="77777777" w:rsidR="005E225C" w:rsidRDefault="005E225C">
      <w:pPr>
        <w:pStyle w:val="BodyText"/>
        <w:spacing w:before="23"/>
      </w:pPr>
    </w:p>
    <w:p w14:paraId="47281703" w14:textId="77777777" w:rsidR="005E225C" w:rsidRDefault="00DD64AF">
      <w:pPr>
        <w:pStyle w:val="ListParagraph"/>
        <w:numPr>
          <w:ilvl w:val="1"/>
          <w:numId w:val="8"/>
        </w:numPr>
        <w:tabs>
          <w:tab w:val="left" w:pos="1388"/>
          <w:tab w:val="left" w:pos="1391"/>
        </w:tabs>
        <w:spacing w:line="276" w:lineRule="auto"/>
        <w:ind w:right="118"/>
        <w:jc w:val="both"/>
      </w:pPr>
      <w:r>
        <w:t>The level of training that is required for individual role profiles has been assessed depending on the level of contact with children and the responsibilities that are associated with the role.</w:t>
      </w:r>
    </w:p>
    <w:p w14:paraId="47281704" w14:textId="77777777" w:rsidR="005E225C" w:rsidRDefault="00DD64AF">
      <w:pPr>
        <w:pStyle w:val="ListParagraph"/>
        <w:numPr>
          <w:ilvl w:val="1"/>
          <w:numId w:val="8"/>
        </w:numPr>
        <w:tabs>
          <w:tab w:val="left" w:pos="1391"/>
        </w:tabs>
        <w:spacing w:before="241"/>
        <w:ind w:hanging="991"/>
      </w:pPr>
      <w:r>
        <w:t>Safeguarding</w:t>
      </w:r>
      <w:r>
        <w:rPr>
          <w:spacing w:val="-5"/>
        </w:rPr>
        <w:t xml:space="preserve"> </w:t>
      </w:r>
      <w:r>
        <w:t>at</w:t>
      </w:r>
      <w:r>
        <w:rPr>
          <w:spacing w:val="-3"/>
        </w:rPr>
        <w:t xml:space="preserve"> </w:t>
      </w:r>
      <w:r>
        <w:t>all</w:t>
      </w:r>
      <w:r>
        <w:rPr>
          <w:spacing w:val="-5"/>
        </w:rPr>
        <w:t xml:space="preserve"> </w:t>
      </w:r>
      <w:r>
        <w:t>levels</w:t>
      </w:r>
      <w:r>
        <w:rPr>
          <w:spacing w:val="-3"/>
        </w:rPr>
        <w:t xml:space="preserve"> </w:t>
      </w:r>
      <w:r>
        <w:t>must</w:t>
      </w:r>
      <w:r>
        <w:rPr>
          <w:spacing w:val="-6"/>
        </w:rPr>
        <w:t xml:space="preserve"> </w:t>
      </w:r>
      <w:r>
        <w:t>be</w:t>
      </w:r>
      <w:r>
        <w:rPr>
          <w:spacing w:val="-7"/>
        </w:rPr>
        <w:t xml:space="preserve"> </w:t>
      </w:r>
      <w:r>
        <w:t>repeated</w:t>
      </w:r>
      <w:r>
        <w:rPr>
          <w:spacing w:val="-6"/>
        </w:rPr>
        <w:t xml:space="preserve"> </w:t>
      </w:r>
      <w:r>
        <w:t>every</w:t>
      </w:r>
      <w:r>
        <w:rPr>
          <w:spacing w:val="-4"/>
        </w:rPr>
        <w:t xml:space="preserve"> </w:t>
      </w:r>
      <w:r>
        <w:t>three</w:t>
      </w:r>
      <w:r>
        <w:rPr>
          <w:spacing w:val="-4"/>
        </w:rPr>
        <w:t xml:space="preserve"> </w:t>
      </w:r>
      <w:r>
        <w:rPr>
          <w:spacing w:val="-2"/>
        </w:rPr>
        <w:t>years.</w:t>
      </w:r>
    </w:p>
    <w:p w14:paraId="47281705" w14:textId="77777777" w:rsidR="005E225C" w:rsidRDefault="005E225C">
      <w:pPr>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706" w14:textId="77777777" w:rsidR="005E225C" w:rsidRDefault="00DD64AF">
      <w:pPr>
        <w:pStyle w:val="ListParagraph"/>
        <w:numPr>
          <w:ilvl w:val="1"/>
          <w:numId w:val="8"/>
        </w:numPr>
        <w:tabs>
          <w:tab w:val="left" w:pos="1388"/>
          <w:tab w:val="left" w:pos="1391"/>
        </w:tabs>
        <w:spacing w:before="81" w:line="276" w:lineRule="auto"/>
        <w:ind w:right="121"/>
        <w:jc w:val="both"/>
      </w:pPr>
      <w:r>
        <w:lastRenderedPageBreak/>
        <w:t>We will also offer training to contractors, in order that they understand the signs of abuse and what actions to take.</w:t>
      </w:r>
    </w:p>
    <w:p w14:paraId="47281707" w14:textId="77777777" w:rsidR="005E225C" w:rsidRDefault="00DD64AF">
      <w:pPr>
        <w:pStyle w:val="ListParagraph"/>
        <w:numPr>
          <w:ilvl w:val="1"/>
          <w:numId w:val="8"/>
        </w:numPr>
        <w:tabs>
          <w:tab w:val="left" w:pos="1388"/>
          <w:tab w:val="left" w:pos="1391"/>
        </w:tabs>
        <w:spacing w:before="240" w:line="276" w:lineRule="auto"/>
        <w:ind w:right="120"/>
        <w:jc w:val="both"/>
      </w:pPr>
      <w:r>
        <w:t>Where</w:t>
      </w:r>
      <w:r>
        <w:rPr>
          <w:spacing w:val="-12"/>
        </w:rPr>
        <w:t xml:space="preserve"> </w:t>
      </w:r>
      <w:r>
        <w:t>opportunities</w:t>
      </w:r>
      <w:r>
        <w:rPr>
          <w:spacing w:val="-12"/>
        </w:rPr>
        <w:t xml:space="preserve"> </w:t>
      </w:r>
      <w:r>
        <w:t>arise,</w:t>
      </w:r>
      <w:r>
        <w:rPr>
          <w:spacing w:val="-11"/>
        </w:rPr>
        <w:t xml:space="preserve"> </w:t>
      </w:r>
      <w:r>
        <w:t>we</w:t>
      </w:r>
      <w:r>
        <w:rPr>
          <w:spacing w:val="-12"/>
        </w:rPr>
        <w:t xml:space="preserve"> </w:t>
      </w:r>
      <w:r>
        <w:t>will</w:t>
      </w:r>
      <w:r>
        <w:rPr>
          <w:spacing w:val="-13"/>
        </w:rPr>
        <w:t xml:space="preserve"> </w:t>
      </w:r>
      <w:r>
        <w:t>also</w:t>
      </w:r>
      <w:r>
        <w:rPr>
          <w:spacing w:val="-12"/>
        </w:rPr>
        <w:t xml:space="preserve"> </w:t>
      </w:r>
      <w:r>
        <w:t>look</w:t>
      </w:r>
      <w:r>
        <w:rPr>
          <w:spacing w:val="-12"/>
        </w:rPr>
        <w:t xml:space="preserve"> </w:t>
      </w:r>
      <w:r>
        <w:t>to</w:t>
      </w:r>
      <w:r>
        <w:rPr>
          <w:spacing w:val="-15"/>
        </w:rPr>
        <w:t xml:space="preserve"> </w:t>
      </w:r>
      <w:r>
        <w:t>raise</w:t>
      </w:r>
      <w:r>
        <w:rPr>
          <w:spacing w:val="-12"/>
        </w:rPr>
        <w:t xml:space="preserve"> </w:t>
      </w:r>
      <w:r>
        <w:t>awareness</w:t>
      </w:r>
      <w:r>
        <w:rPr>
          <w:spacing w:val="-13"/>
        </w:rPr>
        <w:t xml:space="preserve"> </w:t>
      </w:r>
      <w:r>
        <w:t>of</w:t>
      </w:r>
      <w:r>
        <w:rPr>
          <w:spacing w:val="-11"/>
        </w:rPr>
        <w:t xml:space="preserve"> </w:t>
      </w:r>
      <w:r>
        <w:t>safeguarding</w:t>
      </w:r>
      <w:r>
        <w:rPr>
          <w:spacing w:val="-13"/>
        </w:rPr>
        <w:t xml:space="preserve"> </w:t>
      </w:r>
      <w:r>
        <w:t xml:space="preserve">with our staff </w:t>
      </w:r>
      <w:proofErr w:type="gramStart"/>
      <w:r>
        <w:t>and also</w:t>
      </w:r>
      <w:proofErr w:type="gramEnd"/>
      <w:r>
        <w:t xml:space="preserve"> with our tenants, be that through internal communications, </w:t>
      </w:r>
      <w:proofErr w:type="spellStart"/>
      <w:r>
        <w:t>Neighbourhood</w:t>
      </w:r>
      <w:proofErr w:type="spellEnd"/>
      <w:r>
        <w:t xml:space="preserve"> News, at events or through other means.</w:t>
      </w:r>
    </w:p>
    <w:p w14:paraId="47281708" w14:textId="77777777" w:rsidR="005E225C" w:rsidRDefault="00DD64AF">
      <w:pPr>
        <w:pStyle w:val="Heading1"/>
        <w:numPr>
          <w:ilvl w:val="0"/>
          <w:numId w:val="8"/>
        </w:numPr>
        <w:tabs>
          <w:tab w:val="left" w:pos="1391"/>
        </w:tabs>
        <w:spacing w:before="241"/>
        <w:ind w:left="1391" w:hanging="991"/>
        <w:jc w:val="left"/>
      </w:pPr>
      <w:r>
        <w:t>Media</w:t>
      </w:r>
      <w:r>
        <w:rPr>
          <w:spacing w:val="-3"/>
        </w:rPr>
        <w:t xml:space="preserve"> </w:t>
      </w:r>
      <w:r>
        <w:rPr>
          <w:spacing w:val="-2"/>
        </w:rPr>
        <w:t>relations</w:t>
      </w:r>
    </w:p>
    <w:p w14:paraId="47281709" w14:textId="77777777" w:rsidR="005E225C" w:rsidRDefault="005E225C">
      <w:pPr>
        <w:pStyle w:val="BodyText"/>
        <w:spacing w:before="77"/>
        <w:rPr>
          <w:b/>
        </w:rPr>
      </w:pPr>
    </w:p>
    <w:p w14:paraId="4728170A" w14:textId="77777777" w:rsidR="005E225C" w:rsidRDefault="00DD64AF">
      <w:pPr>
        <w:pStyle w:val="BodyText"/>
        <w:spacing w:line="276" w:lineRule="auto"/>
        <w:ind w:left="827" w:right="116"/>
        <w:jc w:val="both"/>
      </w:pPr>
      <w:r>
        <w:t>For any activity involving children or young people, parents or guardians must be given the</w:t>
      </w:r>
      <w:r>
        <w:rPr>
          <w:spacing w:val="-2"/>
        </w:rPr>
        <w:t xml:space="preserve"> </w:t>
      </w:r>
      <w:r>
        <w:t>opportunity</w:t>
      </w:r>
      <w:r>
        <w:rPr>
          <w:spacing w:val="-4"/>
        </w:rPr>
        <w:t xml:space="preserve"> </w:t>
      </w:r>
      <w:r>
        <w:t>to</w:t>
      </w:r>
      <w:r>
        <w:rPr>
          <w:spacing w:val="-4"/>
        </w:rPr>
        <w:t xml:space="preserve"> </w:t>
      </w:r>
      <w:r>
        <w:t>refuse</w:t>
      </w:r>
      <w:r>
        <w:rPr>
          <w:spacing w:val="-7"/>
        </w:rPr>
        <w:t xml:space="preserve"> </w:t>
      </w:r>
      <w:r>
        <w:t>permission</w:t>
      </w:r>
      <w:r>
        <w:rPr>
          <w:spacing w:val="-4"/>
        </w:rPr>
        <w:t xml:space="preserve"> </w:t>
      </w:r>
      <w:r>
        <w:t>for</w:t>
      </w:r>
      <w:r>
        <w:rPr>
          <w:spacing w:val="-1"/>
        </w:rPr>
        <w:t xml:space="preserve"> </w:t>
      </w:r>
      <w:r>
        <w:t>photographs,</w:t>
      </w:r>
      <w:r>
        <w:rPr>
          <w:spacing w:val="-3"/>
        </w:rPr>
        <w:t xml:space="preserve"> </w:t>
      </w:r>
      <w:r>
        <w:t>videos</w:t>
      </w:r>
      <w:r>
        <w:rPr>
          <w:spacing w:val="-2"/>
        </w:rPr>
        <w:t xml:space="preserve"> </w:t>
      </w:r>
      <w:r>
        <w:t>or</w:t>
      </w:r>
      <w:r>
        <w:rPr>
          <w:spacing w:val="-3"/>
        </w:rPr>
        <w:t xml:space="preserve"> </w:t>
      </w:r>
      <w:r>
        <w:t>other</w:t>
      </w:r>
      <w:r>
        <w:rPr>
          <w:spacing w:val="-3"/>
        </w:rPr>
        <w:t xml:space="preserve"> </w:t>
      </w:r>
      <w:r>
        <w:t>images</w:t>
      </w:r>
      <w:r>
        <w:rPr>
          <w:spacing w:val="-4"/>
        </w:rPr>
        <w:t xml:space="preserve"> </w:t>
      </w:r>
      <w:r>
        <w:t>to</w:t>
      </w:r>
      <w:r>
        <w:rPr>
          <w:spacing w:val="-2"/>
        </w:rPr>
        <w:t xml:space="preserve"> </w:t>
      </w:r>
      <w:r>
        <w:t>be</w:t>
      </w:r>
      <w:r>
        <w:rPr>
          <w:spacing w:val="-6"/>
        </w:rPr>
        <w:t xml:space="preserve"> </w:t>
      </w:r>
      <w:r>
        <w:t xml:space="preserve">made of them, their children and for the children to be interviewed by </w:t>
      </w:r>
      <w:proofErr w:type="gramStart"/>
      <w:r>
        <w:t>press</w:t>
      </w:r>
      <w:proofErr w:type="gramEnd"/>
      <w:r>
        <w:t>, broadcasters or other media. The West Kent consent form can be found on Bettie. If colleagues are unsure, they can contact the communications and marketing team for support.</w:t>
      </w:r>
    </w:p>
    <w:p w14:paraId="4728170B" w14:textId="77777777" w:rsidR="005E225C" w:rsidRDefault="00DD64AF">
      <w:pPr>
        <w:pStyle w:val="Heading1"/>
        <w:numPr>
          <w:ilvl w:val="0"/>
          <w:numId w:val="8"/>
        </w:numPr>
        <w:tabs>
          <w:tab w:val="left" w:pos="1391"/>
        </w:tabs>
        <w:spacing w:before="240"/>
        <w:ind w:left="1391" w:hanging="991"/>
        <w:jc w:val="left"/>
      </w:pPr>
      <w:r>
        <w:rPr>
          <w:spacing w:val="-2"/>
        </w:rPr>
        <w:t>Review</w:t>
      </w:r>
    </w:p>
    <w:p w14:paraId="4728170C" w14:textId="77777777" w:rsidR="005E225C" w:rsidRDefault="005E225C">
      <w:pPr>
        <w:pStyle w:val="BodyText"/>
        <w:spacing w:before="216"/>
        <w:rPr>
          <w:b/>
        </w:rPr>
      </w:pPr>
    </w:p>
    <w:p w14:paraId="4728170D" w14:textId="77777777" w:rsidR="005E225C" w:rsidRDefault="00DD64AF">
      <w:pPr>
        <w:pStyle w:val="BodyText"/>
        <w:spacing w:before="1"/>
        <w:ind w:left="1120"/>
      </w:pPr>
      <w:r>
        <w:t>This</w:t>
      </w:r>
      <w:r>
        <w:rPr>
          <w:spacing w:val="-4"/>
        </w:rPr>
        <w:t xml:space="preserve"> </w:t>
      </w:r>
      <w:r>
        <w:t>policy</w:t>
      </w:r>
      <w:r>
        <w:rPr>
          <w:spacing w:val="-4"/>
        </w:rPr>
        <w:t xml:space="preserve"> </w:t>
      </w:r>
      <w:r>
        <w:t>will</w:t>
      </w:r>
      <w:r>
        <w:rPr>
          <w:spacing w:val="-4"/>
        </w:rPr>
        <w:t xml:space="preserve"> </w:t>
      </w:r>
      <w:r>
        <w:t>be</w:t>
      </w:r>
      <w:r>
        <w:rPr>
          <w:spacing w:val="-5"/>
        </w:rPr>
        <w:t xml:space="preserve"> </w:t>
      </w:r>
      <w:r>
        <w:t>regularly</w:t>
      </w:r>
      <w:r>
        <w:rPr>
          <w:spacing w:val="-5"/>
        </w:rPr>
        <w:t xml:space="preserve"> </w:t>
      </w:r>
      <w:r>
        <w:t>monitored</w:t>
      </w:r>
      <w:r>
        <w:rPr>
          <w:spacing w:val="-6"/>
        </w:rPr>
        <w:t xml:space="preserve"> </w:t>
      </w:r>
      <w:r>
        <w:t>and</w:t>
      </w:r>
      <w:r>
        <w:rPr>
          <w:spacing w:val="-6"/>
        </w:rPr>
        <w:t xml:space="preserve"> </w:t>
      </w:r>
      <w:r>
        <w:rPr>
          <w:spacing w:val="-2"/>
        </w:rPr>
        <w:t>reviewed:</w:t>
      </w:r>
    </w:p>
    <w:p w14:paraId="4728170E" w14:textId="77777777" w:rsidR="005E225C" w:rsidRDefault="005E225C">
      <w:pPr>
        <w:pStyle w:val="BodyText"/>
        <w:spacing w:before="23"/>
      </w:pPr>
    </w:p>
    <w:p w14:paraId="4728170F" w14:textId="77777777" w:rsidR="005E225C" w:rsidRDefault="00DD64AF">
      <w:pPr>
        <w:pStyle w:val="ListParagraph"/>
        <w:numPr>
          <w:ilvl w:val="0"/>
          <w:numId w:val="5"/>
        </w:numPr>
        <w:tabs>
          <w:tab w:val="left" w:pos="1547"/>
        </w:tabs>
        <w:spacing w:before="1" w:line="273" w:lineRule="auto"/>
        <w:ind w:right="118"/>
      </w:pPr>
      <w:r>
        <w:t>In accordance with changes in legislation and guidance set out by the Kent and Medway Safeguarding Children Multi Agency Partnerships.</w:t>
      </w:r>
    </w:p>
    <w:p w14:paraId="47281710" w14:textId="77777777" w:rsidR="005E225C" w:rsidRDefault="00DD64AF">
      <w:pPr>
        <w:pStyle w:val="ListParagraph"/>
        <w:numPr>
          <w:ilvl w:val="0"/>
          <w:numId w:val="5"/>
        </w:numPr>
        <w:tabs>
          <w:tab w:val="left" w:pos="1547"/>
        </w:tabs>
        <w:spacing w:before="242" w:line="273" w:lineRule="auto"/>
        <w:ind w:right="119"/>
      </w:pPr>
      <w:r>
        <w:t>Following any issues or concerns raised about the safeguarding of children or</w:t>
      </w:r>
      <w:r>
        <w:rPr>
          <w:spacing w:val="80"/>
        </w:rPr>
        <w:t xml:space="preserve"> </w:t>
      </w:r>
      <w:r>
        <w:t>within West Kent.</w:t>
      </w:r>
    </w:p>
    <w:p w14:paraId="47281711" w14:textId="77777777" w:rsidR="005E225C" w:rsidRDefault="00DD64AF">
      <w:pPr>
        <w:pStyle w:val="ListParagraph"/>
        <w:numPr>
          <w:ilvl w:val="0"/>
          <w:numId w:val="5"/>
        </w:numPr>
        <w:tabs>
          <w:tab w:val="left" w:pos="1547"/>
        </w:tabs>
        <w:spacing w:before="241"/>
      </w:pPr>
      <w:r>
        <w:t>In</w:t>
      </w:r>
      <w:r>
        <w:rPr>
          <w:spacing w:val="-6"/>
        </w:rPr>
        <w:t xml:space="preserve"> </w:t>
      </w:r>
      <w:r>
        <w:t>all</w:t>
      </w:r>
      <w:r>
        <w:rPr>
          <w:spacing w:val="-5"/>
        </w:rPr>
        <w:t xml:space="preserve"> </w:t>
      </w:r>
      <w:r>
        <w:t>other</w:t>
      </w:r>
      <w:r>
        <w:rPr>
          <w:spacing w:val="-6"/>
        </w:rPr>
        <w:t xml:space="preserve"> </w:t>
      </w:r>
      <w:r>
        <w:t>circumstances,</w:t>
      </w:r>
      <w:r>
        <w:rPr>
          <w:spacing w:val="-3"/>
        </w:rPr>
        <w:t xml:space="preserve"> </w:t>
      </w:r>
      <w:r>
        <w:t>at</w:t>
      </w:r>
      <w:r>
        <w:rPr>
          <w:spacing w:val="-3"/>
        </w:rPr>
        <w:t xml:space="preserve"> </w:t>
      </w:r>
      <w:r>
        <w:t>least</w:t>
      </w:r>
      <w:r>
        <w:rPr>
          <w:spacing w:val="-3"/>
        </w:rPr>
        <w:t xml:space="preserve"> </w:t>
      </w:r>
      <w:r>
        <w:rPr>
          <w:spacing w:val="-2"/>
        </w:rPr>
        <w:t>annually.</w:t>
      </w:r>
    </w:p>
    <w:p w14:paraId="47281712" w14:textId="77777777" w:rsidR="005E225C" w:rsidRDefault="005E225C">
      <w:pPr>
        <w:pStyle w:val="BodyText"/>
        <w:spacing w:before="23"/>
      </w:pPr>
    </w:p>
    <w:p w14:paraId="47281713" w14:textId="77777777" w:rsidR="005E225C" w:rsidRDefault="00DD64AF">
      <w:pPr>
        <w:pStyle w:val="Heading1"/>
        <w:numPr>
          <w:ilvl w:val="0"/>
          <w:numId w:val="8"/>
        </w:numPr>
        <w:tabs>
          <w:tab w:val="left" w:pos="1391"/>
        </w:tabs>
        <w:spacing w:before="1"/>
        <w:ind w:left="1391" w:hanging="991"/>
        <w:jc w:val="left"/>
      </w:pPr>
      <w:r>
        <w:rPr>
          <w:spacing w:val="-2"/>
        </w:rPr>
        <w:t>Regulation</w:t>
      </w:r>
    </w:p>
    <w:p w14:paraId="47281714" w14:textId="77777777" w:rsidR="005E225C" w:rsidRDefault="005E225C">
      <w:pPr>
        <w:pStyle w:val="BodyText"/>
        <w:spacing w:before="77"/>
        <w:rPr>
          <w:b/>
        </w:rPr>
      </w:pPr>
    </w:p>
    <w:p w14:paraId="47281715" w14:textId="77777777" w:rsidR="005E225C" w:rsidRDefault="00DD64AF">
      <w:pPr>
        <w:pStyle w:val="BodyText"/>
        <w:ind w:left="1391"/>
      </w:pPr>
      <w:r>
        <w:t>The</w:t>
      </w:r>
      <w:r>
        <w:rPr>
          <w:spacing w:val="-7"/>
        </w:rPr>
        <w:t xml:space="preserve"> </w:t>
      </w:r>
      <w:r>
        <w:t>primary</w:t>
      </w:r>
      <w:r>
        <w:rPr>
          <w:spacing w:val="-5"/>
        </w:rPr>
        <w:t xml:space="preserve"> </w:t>
      </w:r>
      <w:r>
        <w:t>legislation</w:t>
      </w:r>
      <w:r>
        <w:rPr>
          <w:spacing w:val="-9"/>
        </w:rPr>
        <w:t xml:space="preserve"> </w:t>
      </w:r>
      <w:r>
        <w:t>regarding</w:t>
      </w:r>
      <w:r>
        <w:rPr>
          <w:spacing w:val="-6"/>
        </w:rPr>
        <w:t xml:space="preserve"> </w:t>
      </w:r>
      <w:r>
        <w:t>the</w:t>
      </w:r>
      <w:r>
        <w:rPr>
          <w:spacing w:val="-8"/>
        </w:rPr>
        <w:t xml:space="preserve"> </w:t>
      </w:r>
      <w:r>
        <w:t>safeguarding</w:t>
      </w:r>
      <w:r>
        <w:rPr>
          <w:spacing w:val="-7"/>
        </w:rPr>
        <w:t xml:space="preserve"> </w:t>
      </w:r>
      <w:r>
        <w:t>of</w:t>
      </w:r>
      <w:r>
        <w:rPr>
          <w:spacing w:val="-6"/>
        </w:rPr>
        <w:t xml:space="preserve"> </w:t>
      </w:r>
      <w:r>
        <w:t>children</w:t>
      </w:r>
      <w:r>
        <w:rPr>
          <w:spacing w:val="-6"/>
        </w:rPr>
        <w:t xml:space="preserve"> </w:t>
      </w:r>
      <w:r>
        <w:rPr>
          <w:spacing w:val="-5"/>
        </w:rPr>
        <w:t>is:</w:t>
      </w:r>
    </w:p>
    <w:p w14:paraId="47281716" w14:textId="77777777" w:rsidR="005E225C" w:rsidRDefault="00DD64AF">
      <w:pPr>
        <w:pStyle w:val="ListParagraph"/>
        <w:numPr>
          <w:ilvl w:val="0"/>
          <w:numId w:val="4"/>
        </w:numPr>
        <w:tabs>
          <w:tab w:val="left" w:pos="1533"/>
        </w:tabs>
        <w:spacing w:before="39"/>
      </w:pPr>
      <w:r>
        <w:t>Children’s</w:t>
      </w:r>
      <w:r>
        <w:rPr>
          <w:spacing w:val="-18"/>
        </w:rPr>
        <w:t xml:space="preserve"> </w:t>
      </w:r>
      <w:r>
        <w:t>Act</w:t>
      </w:r>
      <w:r>
        <w:rPr>
          <w:spacing w:val="-7"/>
        </w:rPr>
        <w:t xml:space="preserve"> </w:t>
      </w:r>
      <w:r>
        <w:t>1989</w:t>
      </w:r>
      <w:r>
        <w:rPr>
          <w:spacing w:val="-5"/>
        </w:rPr>
        <w:t xml:space="preserve"> </w:t>
      </w:r>
      <w:r>
        <w:t>and</w:t>
      </w:r>
      <w:r>
        <w:rPr>
          <w:spacing w:val="-9"/>
        </w:rPr>
        <w:t xml:space="preserve"> </w:t>
      </w:r>
      <w:r>
        <w:rPr>
          <w:spacing w:val="-4"/>
        </w:rPr>
        <w:t>2004</w:t>
      </w:r>
    </w:p>
    <w:p w14:paraId="47281717" w14:textId="77777777" w:rsidR="005E225C" w:rsidRDefault="00DD64AF">
      <w:pPr>
        <w:pStyle w:val="ListParagraph"/>
        <w:numPr>
          <w:ilvl w:val="0"/>
          <w:numId w:val="4"/>
        </w:numPr>
        <w:tabs>
          <w:tab w:val="left" w:pos="1533"/>
        </w:tabs>
        <w:spacing w:before="177"/>
      </w:pPr>
      <w:r>
        <w:t>United</w:t>
      </w:r>
      <w:r>
        <w:rPr>
          <w:spacing w:val="-7"/>
        </w:rPr>
        <w:t xml:space="preserve"> </w:t>
      </w:r>
      <w:r>
        <w:t>Convention</w:t>
      </w:r>
      <w:r>
        <w:rPr>
          <w:spacing w:val="-5"/>
        </w:rPr>
        <w:t xml:space="preserve"> </w:t>
      </w:r>
      <w:r>
        <w:t>of</w:t>
      </w:r>
      <w:r>
        <w:rPr>
          <w:spacing w:val="-5"/>
        </w:rPr>
        <w:t xml:space="preserve"> </w:t>
      </w:r>
      <w:r>
        <w:t>the</w:t>
      </w:r>
      <w:r>
        <w:rPr>
          <w:spacing w:val="-7"/>
        </w:rPr>
        <w:t xml:space="preserve"> </w:t>
      </w:r>
      <w:r>
        <w:t>Rights</w:t>
      </w:r>
      <w:r>
        <w:rPr>
          <w:spacing w:val="-4"/>
        </w:rPr>
        <w:t xml:space="preserve"> </w:t>
      </w:r>
      <w:r>
        <w:t>of</w:t>
      </w:r>
      <w:r>
        <w:rPr>
          <w:spacing w:val="-5"/>
        </w:rPr>
        <w:t xml:space="preserve"> </w:t>
      </w:r>
      <w:r>
        <w:t>the</w:t>
      </w:r>
      <w:r>
        <w:rPr>
          <w:spacing w:val="-5"/>
        </w:rPr>
        <w:t xml:space="preserve"> </w:t>
      </w:r>
      <w:r>
        <w:t>Child</w:t>
      </w:r>
      <w:r>
        <w:rPr>
          <w:spacing w:val="-4"/>
        </w:rPr>
        <w:t xml:space="preserve"> 1992</w:t>
      </w:r>
    </w:p>
    <w:p w14:paraId="47281718" w14:textId="77777777" w:rsidR="005E225C" w:rsidRDefault="00DD64AF">
      <w:pPr>
        <w:pStyle w:val="ListParagraph"/>
        <w:numPr>
          <w:ilvl w:val="0"/>
          <w:numId w:val="4"/>
        </w:numPr>
        <w:tabs>
          <w:tab w:val="left" w:pos="1533"/>
        </w:tabs>
        <w:spacing w:before="179"/>
      </w:pPr>
      <w:r>
        <w:t>Data</w:t>
      </w:r>
      <w:r>
        <w:rPr>
          <w:spacing w:val="-7"/>
        </w:rPr>
        <w:t xml:space="preserve"> </w:t>
      </w:r>
      <w:r>
        <w:t>Protection</w:t>
      </w:r>
      <w:r>
        <w:rPr>
          <w:spacing w:val="-15"/>
        </w:rPr>
        <w:t xml:space="preserve"> </w:t>
      </w:r>
      <w:r>
        <w:t>Act</w:t>
      </w:r>
      <w:r>
        <w:rPr>
          <w:spacing w:val="-4"/>
        </w:rPr>
        <w:t xml:space="preserve"> 2018</w:t>
      </w:r>
    </w:p>
    <w:p w14:paraId="47281719" w14:textId="77777777" w:rsidR="005E225C" w:rsidRDefault="00DD64AF">
      <w:pPr>
        <w:pStyle w:val="ListParagraph"/>
        <w:numPr>
          <w:ilvl w:val="0"/>
          <w:numId w:val="4"/>
        </w:numPr>
        <w:tabs>
          <w:tab w:val="left" w:pos="1533"/>
        </w:tabs>
        <w:spacing w:before="180"/>
      </w:pPr>
      <w:r>
        <w:t>Sexual</w:t>
      </w:r>
      <w:r>
        <w:rPr>
          <w:spacing w:val="-12"/>
        </w:rPr>
        <w:t xml:space="preserve"> </w:t>
      </w:r>
      <w:r>
        <w:t>Offences</w:t>
      </w:r>
      <w:r>
        <w:rPr>
          <w:spacing w:val="-15"/>
        </w:rPr>
        <w:t xml:space="preserve"> </w:t>
      </w:r>
      <w:r>
        <w:t>Act</w:t>
      </w:r>
      <w:r>
        <w:rPr>
          <w:spacing w:val="-6"/>
        </w:rPr>
        <w:t xml:space="preserve"> </w:t>
      </w:r>
      <w:r>
        <w:rPr>
          <w:spacing w:val="-4"/>
        </w:rPr>
        <w:t>2003</w:t>
      </w:r>
    </w:p>
    <w:p w14:paraId="4728171A" w14:textId="77777777" w:rsidR="005E225C" w:rsidRDefault="00DD64AF">
      <w:pPr>
        <w:pStyle w:val="ListParagraph"/>
        <w:numPr>
          <w:ilvl w:val="0"/>
          <w:numId w:val="4"/>
        </w:numPr>
        <w:tabs>
          <w:tab w:val="left" w:pos="1533"/>
        </w:tabs>
        <w:spacing w:before="177"/>
      </w:pPr>
      <w:r>
        <w:t>Care</w:t>
      </w:r>
      <w:r>
        <w:rPr>
          <w:spacing w:val="-16"/>
        </w:rPr>
        <w:t xml:space="preserve"> </w:t>
      </w:r>
      <w:r>
        <w:t>Act</w:t>
      </w:r>
      <w:r>
        <w:rPr>
          <w:spacing w:val="-1"/>
        </w:rPr>
        <w:t xml:space="preserve"> </w:t>
      </w:r>
      <w:r>
        <w:rPr>
          <w:spacing w:val="-4"/>
        </w:rPr>
        <w:t>2014</w:t>
      </w:r>
    </w:p>
    <w:p w14:paraId="4728171B" w14:textId="77777777" w:rsidR="005E225C" w:rsidRDefault="00DD64AF">
      <w:pPr>
        <w:pStyle w:val="ListParagraph"/>
        <w:numPr>
          <w:ilvl w:val="0"/>
          <w:numId w:val="4"/>
        </w:numPr>
        <w:tabs>
          <w:tab w:val="left" w:pos="1533"/>
        </w:tabs>
        <w:spacing w:before="179"/>
      </w:pPr>
      <w:r>
        <w:t>Children</w:t>
      </w:r>
      <w:r>
        <w:rPr>
          <w:spacing w:val="-9"/>
        </w:rPr>
        <w:t xml:space="preserve"> </w:t>
      </w:r>
      <w:r>
        <w:t>and</w:t>
      </w:r>
      <w:r>
        <w:rPr>
          <w:spacing w:val="-6"/>
        </w:rPr>
        <w:t xml:space="preserve"> </w:t>
      </w:r>
      <w:r>
        <w:t>Families</w:t>
      </w:r>
      <w:r>
        <w:rPr>
          <w:spacing w:val="-15"/>
        </w:rPr>
        <w:t xml:space="preserve"> </w:t>
      </w:r>
      <w:r>
        <w:t>Act</w:t>
      </w:r>
      <w:r>
        <w:rPr>
          <w:spacing w:val="-3"/>
        </w:rPr>
        <w:t xml:space="preserve"> </w:t>
      </w:r>
      <w:r>
        <w:rPr>
          <w:spacing w:val="-4"/>
        </w:rPr>
        <w:t>2014</w:t>
      </w:r>
    </w:p>
    <w:p w14:paraId="4728171C" w14:textId="77777777" w:rsidR="005E225C" w:rsidRDefault="00DD64AF">
      <w:pPr>
        <w:pStyle w:val="ListParagraph"/>
        <w:numPr>
          <w:ilvl w:val="0"/>
          <w:numId w:val="4"/>
        </w:numPr>
        <w:tabs>
          <w:tab w:val="left" w:pos="1533"/>
        </w:tabs>
        <w:spacing w:before="177"/>
      </w:pPr>
      <w:r>
        <w:t>Working</w:t>
      </w:r>
      <w:r>
        <w:rPr>
          <w:spacing w:val="-16"/>
        </w:rPr>
        <w:t xml:space="preserve"> </w:t>
      </w:r>
      <w:r>
        <w:t>Together</w:t>
      </w:r>
      <w:r>
        <w:rPr>
          <w:spacing w:val="-14"/>
        </w:rPr>
        <w:t xml:space="preserve"> </w:t>
      </w:r>
      <w:r>
        <w:t>to</w:t>
      </w:r>
      <w:r>
        <w:rPr>
          <w:spacing w:val="-13"/>
        </w:rPr>
        <w:t xml:space="preserve"> </w:t>
      </w:r>
      <w:r>
        <w:t>Safeguard</w:t>
      </w:r>
      <w:r>
        <w:rPr>
          <w:spacing w:val="-12"/>
        </w:rPr>
        <w:t xml:space="preserve"> </w:t>
      </w:r>
      <w:r>
        <w:t>Children</w:t>
      </w:r>
      <w:r>
        <w:rPr>
          <w:spacing w:val="-11"/>
        </w:rPr>
        <w:t xml:space="preserve"> </w:t>
      </w:r>
      <w:r>
        <w:rPr>
          <w:spacing w:val="-4"/>
        </w:rPr>
        <w:t>2023</w:t>
      </w:r>
    </w:p>
    <w:p w14:paraId="4728171D" w14:textId="77777777" w:rsidR="005E225C" w:rsidRDefault="00DD64AF">
      <w:pPr>
        <w:pStyle w:val="ListParagraph"/>
        <w:numPr>
          <w:ilvl w:val="0"/>
          <w:numId w:val="4"/>
        </w:numPr>
        <w:tabs>
          <w:tab w:val="left" w:pos="1533"/>
        </w:tabs>
        <w:spacing w:before="180" w:line="254" w:lineRule="auto"/>
        <w:ind w:right="709"/>
      </w:pPr>
      <w:r>
        <w:t>Guidance</w:t>
      </w:r>
      <w:r>
        <w:rPr>
          <w:spacing w:val="-3"/>
        </w:rPr>
        <w:t xml:space="preserve"> </w:t>
      </w:r>
      <w:r>
        <w:t>issued</w:t>
      </w:r>
      <w:r>
        <w:rPr>
          <w:spacing w:val="-5"/>
        </w:rPr>
        <w:t xml:space="preserve"> </w:t>
      </w:r>
      <w:r>
        <w:t>by</w:t>
      </w:r>
      <w:r>
        <w:rPr>
          <w:spacing w:val="-3"/>
        </w:rPr>
        <w:t xml:space="preserve"> </w:t>
      </w:r>
      <w:r>
        <w:t>Kent</w:t>
      </w:r>
      <w:r>
        <w:rPr>
          <w:spacing w:val="-4"/>
        </w:rPr>
        <w:t xml:space="preserve"> </w:t>
      </w:r>
      <w:r>
        <w:t>and</w:t>
      </w:r>
      <w:r>
        <w:rPr>
          <w:spacing w:val="-5"/>
        </w:rPr>
        <w:t xml:space="preserve"> </w:t>
      </w:r>
      <w:r>
        <w:t>Medway</w:t>
      </w:r>
      <w:r>
        <w:rPr>
          <w:spacing w:val="-3"/>
        </w:rPr>
        <w:t xml:space="preserve"> </w:t>
      </w:r>
      <w:r>
        <w:t>Safeguarding</w:t>
      </w:r>
      <w:r>
        <w:rPr>
          <w:spacing w:val="-3"/>
        </w:rPr>
        <w:t xml:space="preserve"> </w:t>
      </w:r>
      <w:r>
        <w:t>Children</w:t>
      </w:r>
      <w:r>
        <w:rPr>
          <w:spacing w:val="-3"/>
        </w:rPr>
        <w:t xml:space="preserve"> </w:t>
      </w:r>
      <w:r>
        <w:t>multi</w:t>
      </w:r>
      <w:r>
        <w:rPr>
          <w:spacing w:val="-6"/>
        </w:rPr>
        <w:t xml:space="preserve"> </w:t>
      </w:r>
      <w:r>
        <w:t xml:space="preserve">agency </w:t>
      </w:r>
      <w:r>
        <w:rPr>
          <w:spacing w:val="-2"/>
        </w:rPr>
        <w:t>partnerships</w:t>
      </w:r>
    </w:p>
    <w:p w14:paraId="4728171E" w14:textId="77777777" w:rsidR="005E225C" w:rsidRDefault="00DD64AF">
      <w:pPr>
        <w:pStyle w:val="ListParagraph"/>
        <w:numPr>
          <w:ilvl w:val="0"/>
          <w:numId w:val="4"/>
        </w:numPr>
        <w:tabs>
          <w:tab w:val="left" w:pos="1533"/>
        </w:tabs>
        <w:spacing w:before="166"/>
      </w:pPr>
      <w:r>
        <w:t>The</w:t>
      </w:r>
      <w:r>
        <w:rPr>
          <w:spacing w:val="-8"/>
        </w:rPr>
        <w:t xml:space="preserve"> </w:t>
      </w:r>
      <w:r>
        <w:t>Equality</w:t>
      </w:r>
      <w:r>
        <w:rPr>
          <w:spacing w:val="-15"/>
        </w:rPr>
        <w:t xml:space="preserve"> </w:t>
      </w:r>
      <w:r>
        <w:t>Act</w:t>
      </w:r>
      <w:r>
        <w:rPr>
          <w:spacing w:val="-2"/>
        </w:rPr>
        <w:t xml:space="preserve"> </w:t>
      </w:r>
      <w:r>
        <w:rPr>
          <w:spacing w:val="-4"/>
        </w:rPr>
        <w:t>2010</w:t>
      </w:r>
    </w:p>
    <w:p w14:paraId="4728171F" w14:textId="77777777" w:rsidR="005E225C" w:rsidRDefault="00DD64AF">
      <w:pPr>
        <w:pStyle w:val="BodyText"/>
        <w:spacing w:before="177"/>
        <w:ind w:left="1391"/>
      </w:pPr>
      <w:r>
        <w:t>Children</w:t>
      </w:r>
      <w:r>
        <w:rPr>
          <w:spacing w:val="-6"/>
        </w:rPr>
        <w:t xml:space="preserve"> </w:t>
      </w:r>
      <w:r>
        <w:t>and</w:t>
      </w:r>
      <w:r>
        <w:rPr>
          <w:spacing w:val="-5"/>
        </w:rPr>
        <w:t xml:space="preserve"> </w:t>
      </w:r>
      <w:r>
        <w:t>Social</w:t>
      </w:r>
      <w:r>
        <w:rPr>
          <w:spacing w:val="-5"/>
        </w:rPr>
        <w:t xml:space="preserve"> </w:t>
      </w:r>
      <w:r>
        <w:t>Work</w:t>
      </w:r>
      <w:r>
        <w:rPr>
          <w:spacing w:val="-5"/>
        </w:rPr>
        <w:t xml:space="preserve"> </w:t>
      </w:r>
      <w:r>
        <w:t>Act</w:t>
      </w:r>
      <w:r>
        <w:rPr>
          <w:spacing w:val="-5"/>
        </w:rPr>
        <w:t xml:space="preserve"> </w:t>
      </w:r>
      <w:r>
        <w:rPr>
          <w:spacing w:val="-4"/>
        </w:rPr>
        <w:t>2017</w:t>
      </w:r>
    </w:p>
    <w:p w14:paraId="47281720" w14:textId="77777777" w:rsidR="005E225C" w:rsidRDefault="005E225C">
      <w:pPr>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721" w14:textId="77777777" w:rsidR="005E225C" w:rsidRDefault="00DD64AF">
      <w:pPr>
        <w:pStyle w:val="Heading1"/>
        <w:numPr>
          <w:ilvl w:val="0"/>
          <w:numId w:val="8"/>
        </w:numPr>
        <w:tabs>
          <w:tab w:val="left" w:pos="827"/>
        </w:tabs>
        <w:spacing w:before="81"/>
        <w:jc w:val="left"/>
      </w:pPr>
      <w:r>
        <w:rPr>
          <w:spacing w:val="-2"/>
        </w:rPr>
        <w:lastRenderedPageBreak/>
        <w:t>Communication</w:t>
      </w:r>
    </w:p>
    <w:p w14:paraId="47281722" w14:textId="77777777" w:rsidR="005E225C" w:rsidRDefault="005E225C">
      <w:pPr>
        <w:pStyle w:val="BodyText"/>
        <w:spacing w:before="25"/>
        <w:rPr>
          <w:b/>
        </w:rPr>
      </w:pPr>
    </w:p>
    <w:p w14:paraId="47281723" w14:textId="399A0137" w:rsidR="005E225C" w:rsidRDefault="00DD64AF">
      <w:pPr>
        <w:pStyle w:val="BodyText"/>
        <w:ind w:left="827"/>
      </w:pPr>
      <w:r>
        <w:t>This</w:t>
      </w:r>
      <w:r>
        <w:rPr>
          <w:spacing w:val="-5"/>
        </w:rPr>
        <w:t xml:space="preserve"> </w:t>
      </w:r>
      <w:r>
        <w:t>policy</w:t>
      </w:r>
      <w:r>
        <w:rPr>
          <w:spacing w:val="-3"/>
        </w:rPr>
        <w:t xml:space="preserve"> </w:t>
      </w:r>
      <w:r>
        <w:t>will</w:t>
      </w:r>
      <w:r>
        <w:rPr>
          <w:spacing w:val="-4"/>
        </w:rPr>
        <w:t xml:space="preserve"> </w:t>
      </w:r>
      <w:r>
        <w:t>be</w:t>
      </w:r>
      <w:r>
        <w:rPr>
          <w:spacing w:val="-4"/>
        </w:rPr>
        <w:t xml:space="preserve"> </w:t>
      </w:r>
      <w:r>
        <w:t>published</w:t>
      </w:r>
      <w:r>
        <w:rPr>
          <w:spacing w:val="-4"/>
        </w:rPr>
        <w:t xml:space="preserve"> </w:t>
      </w:r>
      <w:r>
        <w:t>on</w:t>
      </w:r>
      <w:r>
        <w:rPr>
          <w:spacing w:val="-3"/>
        </w:rPr>
        <w:t xml:space="preserve"> </w:t>
      </w:r>
      <w:r w:rsidR="00712CEF">
        <w:t>West Kent’s intranet</w:t>
      </w:r>
      <w:r w:rsidR="00712CEF">
        <w:rPr>
          <w:spacing w:val="-4"/>
        </w:rPr>
        <w:t xml:space="preserve"> </w:t>
      </w:r>
      <w:r>
        <w:t>and</w:t>
      </w:r>
      <w:r>
        <w:rPr>
          <w:spacing w:val="-6"/>
        </w:rPr>
        <w:t xml:space="preserve"> </w:t>
      </w:r>
      <w:r>
        <w:rPr>
          <w:spacing w:val="-2"/>
        </w:rPr>
        <w:t>website</w:t>
      </w:r>
    </w:p>
    <w:p w14:paraId="47281724" w14:textId="77777777" w:rsidR="005E225C" w:rsidRDefault="005E225C">
      <w:pPr>
        <w:pStyle w:val="BodyText"/>
        <w:spacing w:before="24"/>
      </w:pPr>
    </w:p>
    <w:p w14:paraId="47281725" w14:textId="77777777" w:rsidR="005E225C" w:rsidRDefault="00DD64AF">
      <w:pPr>
        <w:pStyle w:val="Heading1"/>
        <w:numPr>
          <w:ilvl w:val="0"/>
          <w:numId w:val="8"/>
        </w:numPr>
        <w:tabs>
          <w:tab w:val="left" w:pos="827"/>
        </w:tabs>
        <w:spacing w:before="1"/>
        <w:jc w:val="left"/>
      </w:pPr>
      <w:r>
        <w:t>Appendix</w:t>
      </w:r>
      <w:r>
        <w:rPr>
          <w:spacing w:val="-8"/>
        </w:rPr>
        <w:t xml:space="preserve"> </w:t>
      </w:r>
      <w:r>
        <w:rPr>
          <w:spacing w:val="-5"/>
        </w:rPr>
        <w:t>One</w:t>
      </w:r>
    </w:p>
    <w:p w14:paraId="47281726" w14:textId="77777777" w:rsidR="005E225C" w:rsidRDefault="005E225C">
      <w:pPr>
        <w:pStyle w:val="BodyText"/>
        <w:spacing w:before="67"/>
        <w:rPr>
          <w:b/>
        </w:rPr>
      </w:pPr>
    </w:p>
    <w:p w14:paraId="47281727" w14:textId="77777777" w:rsidR="005E225C" w:rsidRDefault="00DD64AF">
      <w:pPr>
        <w:ind w:left="400"/>
        <w:rPr>
          <w:b/>
        </w:rPr>
      </w:pPr>
      <w:r>
        <w:rPr>
          <w:b/>
        </w:rPr>
        <w:t>Definitions</w:t>
      </w:r>
      <w:r>
        <w:rPr>
          <w:b/>
          <w:spacing w:val="-6"/>
        </w:rPr>
        <w:t xml:space="preserve"> </w:t>
      </w:r>
      <w:r>
        <w:rPr>
          <w:b/>
        </w:rPr>
        <w:t>of</w:t>
      </w:r>
      <w:r>
        <w:rPr>
          <w:b/>
          <w:spacing w:val="-4"/>
        </w:rPr>
        <w:t xml:space="preserve"> </w:t>
      </w:r>
      <w:r>
        <w:rPr>
          <w:b/>
        </w:rPr>
        <w:t>Child</w:t>
      </w:r>
      <w:r>
        <w:rPr>
          <w:b/>
          <w:spacing w:val="-11"/>
        </w:rPr>
        <w:t xml:space="preserve"> </w:t>
      </w:r>
      <w:r>
        <w:rPr>
          <w:b/>
        </w:rPr>
        <w:t>Abuse</w:t>
      </w:r>
      <w:r>
        <w:rPr>
          <w:b/>
          <w:spacing w:val="-3"/>
        </w:rPr>
        <w:t xml:space="preserve"> </w:t>
      </w:r>
      <w:r>
        <w:rPr>
          <w:b/>
        </w:rPr>
        <w:t>and</w:t>
      </w:r>
      <w:r>
        <w:rPr>
          <w:b/>
          <w:spacing w:val="-3"/>
        </w:rPr>
        <w:t xml:space="preserve"> </w:t>
      </w:r>
      <w:r>
        <w:rPr>
          <w:b/>
          <w:spacing w:val="-2"/>
        </w:rPr>
        <w:t>Neglect</w:t>
      </w:r>
    </w:p>
    <w:p w14:paraId="47281728" w14:textId="77777777" w:rsidR="005E225C" w:rsidRDefault="005E225C">
      <w:pPr>
        <w:pStyle w:val="BodyText"/>
        <w:spacing w:before="130"/>
        <w:rPr>
          <w:b/>
        </w:rPr>
      </w:pPr>
    </w:p>
    <w:p w14:paraId="47281729" w14:textId="77777777" w:rsidR="005E225C" w:rsidRDefault="00DD64AF">
      <w:pPr>
        <w:pStyle w:val="BodyText"/>
        <w:spacing w:line="333" w:lineRule="auto"/>
        <w:ind w:left="400"/>
      </w:pPr>
      <w:r>
        <w:t>The</w:t>
      </w:r>
      <w:r>
        <w:rPr>
          <w:spacing w:val="-5"/>
        </w:rPr>
        <w:t xml:space="preserve"> </w:t>
      </w:r>
      <w:r>
        <w:t>following</w:t>
      </w:r>
      <w:r>
        <w:rPr>
          <w:spacing w:val="-5"/>
        </w:rPr>
        <w:t xml:space="preserve"> </w:t>
      </w:r>
      <w:r>
        <w:t>definitions</w:t>
      </w:r>
      <w:r>
        <w:rPr>
          <w:spacing w:val="-7"/>
        </w:rPr>
        <w:t xml:space="preserve"> </w:t>
      </w:r>
      <w:r>
        <w:t>are</w:t>
      </w:r>
      <w:r>
        <w:rPr>
          <w:spacing w:val="-4"/>
        </w:rPr>
        <w:t xml:space="preserve"> </w:t>
      </w:r>
      <w:r>
        <w:t>based</w:t>
      </w:r>
      <w:r>
        <w:rPr>
          <w:spacing w:val="-7"/>
        </w:rPr>
        <w:t xml:space="preserve"> </w:t>
      </w:r>
      <w:r>
        <w:t>on</w:t>
      </w:r>
      <w:r>
        <w:rPr>
          <w:spacing w:val="-7"/>
        </w:rPr>
        <w:t xml:space="preserve"> </w:t>
      </w:r>
      <w:r>
        <w:t>those</w:t>
      </w:r>
      <w:r>
        <w:rPr>
          <w:spacing w:val="-7"/>
        </w:rPr>
        <w:t xml:space="preserve"> </w:t>
      </w:r>
      <w:r>
        <w:t>identified</w:t>
      </w:r>
      <w:r>
        <w:rPr>
          <w:spacing w:val="-5"/>
        </w:rPr>
        <w:t xml:space="preserve"> </w:t>
      </w:r>
      <w:r>
        <w:t>in</w:t>
      </w:r>
      <w:r>
        <w:rPr>
          <w:spacing w:val="-5"/>
        </w:rPr>
        <w:t xml:space="preserve"> </w:t>
      </w:r>
      <w:r>
        <w:t>Working</w:t>
      </w:r>
      <w:r>
        <w:rPr>
          <w:spacing w:val="-9"/>
        </w:rPr>
        <w:t xml:space="preserve"> </w:t>
      </w:r>
      <w:r>
        <w:t>Together</w:t>
      </w:r>
      <w:r>
        <w:rPr>
          <w:spacing w:val="-6"/>
        </w:rPr>
        <w:t xml:space="preserve"> </w:t>
      </w:r>
      <w:r>
        <w:t>to</w:t>
      </w:r>
      <w:r>
        <w:rPr>
          <w:spacing w:val="-7"/>
        </w:rPr>
        <w:t xml:space="preserve"> </w:t>
      </w:r>
      <w:r>
        <w:t>Safeguard Children and Keeping Children Safe in Education:</w:t>
      </w:r>
    </w:p>
    <w:p w14:paraId="4728172A" w14:textId="77777777" w:rsidR="005E225C" w:rsidRDefault="005E225C">
      <w:pPr>
        <w:pStyle w:val="BodyText"/>
        <w:spacing w:before="28"/>
      </w:pPr>
    </w:p>
    <w:p w14:paraId="4728172B" w14:textId="77777777" w:rsidR="005E225C" w:rsidRDefault="00DD64AF">
      <w:pPr>
        <w:pStyle w:val="Heading1"/>
      </w:pPr>
      <w:r>
        <w:rPr>
          <w:spacing w:val="-2"/>
        </w:rPr>
        <w:t>Abuse</w:t>
      </w:r>
    </w:p>
    <w:p w14:paraId="4728172C" w14:textId="77777777" w:rsidR="005E225C" w:rsidRDefault="005E225C">
      <w:pPr>
        <w:pStyle w:val="BodyText"/>
        <w:spacing w:before="132"/>
        <w:rPr>
          <w:b/>
        </w:rPr>
      </w:pPr>
    </w:p>
    <w:p w14:paraId="4728172D" w14:textId="77777777" w:rsidR="005E225C" w:rsidRDefault="00DD64AF">
      <w:pPr>
        <w:pStyle w:val="BodyText"/>
        <w:spacing w:line="336" w:lineRule="auto"/>
        <w:ind w:left="400" w:right="207"/>
      </w:pPr>
      <w:r>
        <w:t>A</w:t>
      </w:r>
      <w:r>
        <w:rPr>
          <w:spacing w:val="-14"/>
        </w:rPr>
        <w:t xml:space="preserve"> </w:t>
      </w:r>
      <w:r>
        <w:t>form</w:t>
      </w:r>
      <w:r>
        <w:rPr>
          <w:spacing w:val="-3"/>
        </w:rPr>
        <w:t xml:space="preserve"> </w:t>
      </w:r>
      <w:r>
        <w:t>of</w:t>
      </w:r>
      <w:r>
        <w:rPr>
          <w:spacing w:val="-3"/>
        </w:rPr>
        <w:t xml:space="preserve"> </w:t>
      </w:r>
      <w:r>
        <w:t>maltreatment</w:t>
      </w:r>
      <w:r>
        <w:rPr>
          <w:spacing w:val="-1"/>
        </w:rPr>
        <w:t xml:space="preserve"> </w:t>
      </w:r>
      <w:r>
        <w:t>of</w:t>
      </w:r>
      <w:r>
        <w:rPr>
          <w:spacing w:val="-1"/>
        </w:rPr>
        <w:t xml:space="preserve"> </w:t>
      </w:r>
      <w:r>
        <w:t>a</w:t>
      </w:r>
      <w:r>
        <w:rPr>
          <w:spacing w:val="-4"/>
        </w:rPr>
        <w:t xml:space="preserve"> </w:t>
      </w:r>
      <w:r>
        <w:t>child.</w:t>
      </w:r>
      <w:r>
        <w:rPr>
          <w:spacing w:val="-1"/>
        </w:rPr>
        <w:t xml:space="preserve"> </w:t>
      </w:r>
      <w:r>
        <w:t>Somebody</w:t>
      </w:r>
      <w:r>
        <w:rPr>
          <w:spacing w:val="-4"/>
        </w:rPr>
        <w:t xml:space="preserve"> </w:t>
      </w:r>
      <w:r>
        <w:t>may</w:t>
      </w:r>
      <w:r>
        <w:rPr>
          <w:spacing w:val="-4"/>
        </w:rPr>
        <w:t xml:space="preserve"> </w:t>
      </w:r>
      <w:r>
        <w:t>abuse</w:t>
      </w:r>
      <w:r>
        <w:rPr>
          <w:spacing w:val="-2"/>
        </w:rPr>
        <w:t xml:space="preserve"> </w:t>
      </w:r>
      <w:r>
        <w:t>or</w:t>
      </w:r>
      <w:r>
        <w:rPr>
          <w:spacing w:val="-1"/>
        </w:rPr>
        <w:t xml:space="preserve"> </w:t>
      </w:r>
      <w:r>
        <w:t>neglect</w:t>
      </w:r>
      <w:r>
        <w:rPr>
          <w:spacing w:val="-1"/>
        </w:rPr>
        <w:t xml:space="preserve"> </w:t>
      </w:r>
      <w:r>
        <w:t>a</w:t>
      </w:r>
      <w:r>
        <w:rPr>
          <w:spacing w:val="-4"/>
        </w:rPr>
        <w:t xml:space="preserve"> </w:t>
      </w:r>
      <w:r>
        <w:t>child</w:t>
      </w:r>
      <w:r>
        <w:rPr>
          <w:spacing w:val="-4"/>
        </w:rPr>
        <w:t xml:space="preserve"> </w:t>
      </w:r>
      <w:r>
        <w:t>by</w:t>
      </w:r>
      <w:r>
        <w:rPr>
          <w:spacing w:val="-2"/>
        </w:rPr>
        <w:t xml:space="preserve"> </w:t>
      </w:r>
      <w:r>
        <w:t>inflicting</w:t>
      </w:r>
      <w:r>
        <w:rPr>
          <w:spacing w:val="-2"/>
        </w:rPr>
        <w:t xml:space="preserve"> </w:t>
      </w:r>
      <w:r>
        <w:t>harm or by failing to act to prevent harm. Children may be abused in a family or in an institutional or community setting by those known to them or, more rarely, by others.</w:t>
      </w:r>
      <w:r>
        <w:rPr>
          <w:spacing w:val="-7"/>
        </w:rPr>
        <w:t xml:space="preserve"> </w:t>
      </w:r>
      <w:r>
        <w:t>Abuse can take place wholly online, or technology may be used to facilitate offline abuse. Children may be abused by an adult or adults or another child or children.</w:t>
      </w:r>
    </w:p>
    <w:p w14:paraId="4728172E" w14:textId="77777777" w:rsidR="005E225C" w:rsidRDefault="005E225C">
      <w:pPr>
        <w:pStyle w:val="BodyText"/>
        <w:spacing w:before="24"/>
      </w:pPr>
    </w:p>
    <w:p w14:paraId="4728172F" w14:textId="77777777" w:rsidR="005E225C" w:rsidRDefault="00DD64AF">
      <w:pPr>
        <w:pStyle w:val="Heading1"/>
      </w:pPr>
      <w:r>
        <w:t>Physical</w:t>
      </w:r>
      <w:r>
        <w:rPr>
          <w:spacing w:val="-11"/>
        </w:rPr>
        <w:t xml:space="preserve"> </w:t>
      </w:r>
      <w:r>
        <w:rPr>
          <w:spacing w:val="-2"/>
        </w:rPr>
        <w:t>Abuse</w:t>
      </w:r>
    </w:p>
    <w:p w14:paraId="47281730" w14:textId="77777777" w:rsidR="005E225C" w:rsidRDefault="005E225C">
      <w:pPr>
        <w:pStyle w:val="BodyText"/>
        <w:spacing w:before="130"/>
        <w:rPr>
          <w:b/>
        </w:rPr>
      </w:pPr>
    </w:p>
    <w:p w14:paraId="47281731" w14:textId="77777777" w:rsidR="005E225C" w:rsidRDefault="00DD64AF">
      <w:pPr>
        <w:pStyle w:val="BodyText"/>
        <w:spacing w:before="1" w:line="333" w:lineRule="auto"/>
        <w:ind w:left="400"/>
      </w:pPr>
      <w:r>
        <w:t>Physical</w:t>
      </w:r>
      <w:r>
        <w:rPr>
          <w:spacing w:val="-5"/>
        </w:rPr>
        <w:t xml:space="preserve"> </w:t>
      </w:r>
      <w:r>
        <w:t>abuse</w:t>
      </w:r>
      <w:r>
        <w:rPr>
          <w:spacing w:val="-6"/>
        </w:rPr>
        <w:t xml:space="preserve"> </w:t>
      </w:r>
      <w:r>
        <w:t>may</w:t>
      </w:r>
      <w:r>
        <w:rPr>
          <w:spacing w:val="-4"/>
        </w:rPr>
        <w:t xml:space="preserve"> </w:t>
      </w:r>
      <w:r>
        <w:t>involve</w:t>
      </w:r>
      <w:r>
        <w:rPr>
          <w:spacing w:val="-4"/>
        </w:rPr>
        <w:t xml:space="preserve"> </w:t>
      </w:r>
      <w:r>
        <w:t>hitting,</w:t>
      </w:r>
      <w:r>
        <w:rPr>
          <w:spacing w:val="-5"/>
        </w:rPr>
        <w:t xml:space="preserve"> </w:t>
      </w:r>
      <w:r>
        <w:t>shaking,</w:t>
      </w:r>
      <w:r>
        <w:rPr>
          <w:spacing w:val="-5"/>
        </w:rPr>
        <w:t xml:space="preserve"> </w:t>
      </w:r>
      <w:r>
        <w:t>throwing,</w:t>
      </w:r>
      <w:r>
        <w:rPr>
          <w:spacing w:val="-2"/>
        </w:rPr>
        <w:t xml:space="preserve"> </w:t>
      </w:r>
      <w:r>
        <w:t>poisoning,</w:t>
      </w:r>
      <w:r>
        <w:rPr>
          <w:spacing w:val="-2"/>
        </w:rPr>
        <w:t xml:space="preserve"> </w:t>
      </w:r>
      <w:r>
        <w:t>burning</w:t>
      </w:r>
      <w:r>
        <w:rPr>
          <w:spacing w:val="-6"/>
        </w:rPr>
        <w:t xml:space="preserve"> </w:t>
      </w:r>
      <w:r>
        <w:t>or</w:t>
      </w:r>
      <w:r>
        <w:rPr>
          <w:spacing w:val="-3"/>
        </w:rPr>
        <w:t xml:space="preserve"> </w:t>
      </w:r>
      <w:r>
        <w:t>scalding, drowning, suffocating, or otherwise causing physical harm to a child.</w:t>
      </w:r>
    </w:p>
    <w:p w14:paraId="47281732" w14:textId="77777777" w:rsidR="005E225C" w:rsidRDefault="005E225C">
      <w:pPr>
        <w:pStyle w:val="BodyText"/>
        <w:spacing w:before="32"/>
      </w:pPr>
    </w:p>
    <w:p w14:paraId="47281733" w14:textId="77777777" w:rsidR="005E225C" w:rsidRDefault="00DD64AF">
      <w:pPr>
        <w:pStyle w:val="BodyText"/>
        <w:spacing w:line="336" w:lineRule="auto"/>
        <w:ind w:left="400" w:right="228"/>
      </w:pPr>
      <w:r>
        <w:t>Physical</w:t>
      </w:r>
      <w:r>
        <w:rPr>
          <w:spacing w:val="-4"/>
        </w:rPr>
        <w:t xml:space="preserve"> </w:t>
      </w:r>
      <w:r>
        <w:t>harm</w:t>
      </w:r>
      <w:r>
        <w:rPr>
          <w:spacing w:val="-4"/>
        </w:rPr>
        <w:t xml:space="preserve"> </w:t>
      </w:r>
      <w:r>
        <w:t>may</w:t>
      </w:r>
      <w:r>
        <w:rPr>
          <w:spacing w:val="-2"/>
        </w:rPr>
        <w:t xml:space="preserve"> </w:t>
      </w:r>
      <w:r>
        <w:t>also</w:t>
      </w:r>
      <w:r>
        <w:rPr>
          <w:spacing w:val="-7"/>
        </w:rPr>
        <w:t xml:space="preserve"> </w:t>
      </w:r>
      <w:r>
        <w:t>be</w:t>
      </w:r>
      <w:r>
        <w:rPr>
          <w:spacing w:val="-3"/>
        </w:rPr>
        <w:t xml:space="preserve"> </w:t>
      </w:r>
      <w:r>
        <w:t>caused</w:t>
      </w:r>
      <w:r>
        <w:rPr>
          <w:spacing w:val="-3"/>
        </w:rPr>
        <w:t xml:space="preserve"> </w:t>
      </w:r>
      <w:r>
        <w:t>when</w:t>
      </w:r>
      <w:r>
        <w:rPr>
          <w:spacing w:val="-5"/>
        </w:rPr>
        <w:t xml:space="preserve"> </w:t>
      </w:r>
      <w:r>
        <w:t>a</w:t>
      </w:r>
      <w:r>
        <w:rPr>
          <w:spacing w:val="-3"/>
        </w:rPr>
        <w:t xml:space="preserve"> </w:t>
      </w:r>
      <w:r>
        <w:t>parent</w:t>
      </w:r>
      <w:r>
        <w:rPr>
          <w:spacing w:val="-4"/>
        </w:rPr>
        <w:t xml:space="preserve"> </w:t>
      </w:r>
      <w:r>
        <w:t>fabricates</w:t>
      </w:r>
      <w:r>
        <w:rPr>
          <w:spacing w:val="-5"/>
        </w:rPr>
        <w:t xml:space="preserve"> </w:t>
      </w:r>
      <w:r>
        <w:t>the</w:t>
      </w:r>
      <w:r>
        <w:rPr>
          <w:spacing w:val="-3"/>
        </w:rPr>
        <w:t xml:space="preserve"> </w:t>
      </w:r>
      <w:r>
        <w:t>symptoms</w:t>
      </w:r>
      <w:r>
        <w:rPr>
          <w:spacing w:val="-2"/>
        </w:rPr>
        <w:t xml:space="preserve"> </w:t>
      </w:r>
      <w:proofErr w:type="gramStart"/>
      <w:r>
        <w:t>of,</w:t>
      </w:r>
      <w:r>
        <w:rPr>
          <w:spacing w:val="-1"/>
        </w:rPr>
        <w:t xml:space="preserve"> </w:t>
      </w:r>
      <w:r>
        <w:t>or</w:t>
      </w:r>
      <w:proofErr w:type="gramEnd"/>
      <w:r>
        <w:t xml:space="preserve"> deliberately induces illness in a child.</w:t>
      </w:r>
    </w:p>
    <w:p w14:paraId="47281734" w14:textId="77777777" w:rsidR="005E225C" w:rsidRDefault="005E225C">
      <w:pPr>
        <w:pStyle w:val="BodyText"/>
        <w:spacing w:before="25"/>
      </w:pPr>
    </w:p>
    <w:p w14:paraId="47281735" w14:textId="77777777" w:rsidR="005E225C" w:rsidRDefault="00DD64AF">
      <w:pPr>
        <w:pStyle w:val="Heading1"/>
        <w:spacing w:before="1"/>
      </w:pPr>
      <w:r>
        <w:t>Emotional</w:t>
      </w:r>
      <w:r>
        <w:rPr>
          <w:spacing w:val="-4"/>
        </w:rPr>
        <w:t xml:space="preserve"> </w:t>
      </w:r>
      <w:r>
        <w:rPr>
          <w:spacing w:val="-2"/>
        </w:rPr>
        <w:t>abuse</w:t>
      </w:r>
    </w:p>
    <w:p w14:paraId="47281736" w14:textId="77777777" w:rsidR="005E225C" w:rsidRDefault="005E225C">
      <w:pPr>
        <w:pStyle w:val="BodyText"/>
        <w:spacing w:before="129"/>
        <w:rPr>
          <w:b/>
        </w:rPr>
      </w:pPr>
    </w:p>
    <w:p w14:paraId="47281737" w14:textId="77777777" w:rsidR="005E225C" w:rsidRDefault="00DD64AF">
      <w:pPr>
        <w:pStyle w:val="BodyText"/>
        <w:spacing w:before="1" w:line="333" w:lineRule="auto"/>
        <w:ind w:left="400" w:right="8"/>
      </w:pPr>
      <w:r>
        <w:t>Emotional</w:t>
      </w:r>
      <w:r>
        <w:rPr>
          <w:spacing w:val="-3"/>
        </w:rPr>
        <w:t xml:space="preserve"> </w:t>
      </w:r>
      <w:r>
        <w:t>abuse</w:t>
      </w:r>
      <w:r>
        <w:rPr>
          <w:spacing w:val="-5"/>
        </w:rPr>
        <w:t xml:space="preserve"> </w:t>
      </w:r>
      <w:r>
        <w:t>is</w:t>
      </w:r>
      <w:r>
        <w:rPr>
          <w:spacing w:val="-2"/>
        </w:rPr>
        <w:t xml:space="preserve"> </w:t>
      </w:r>
      <w:r>
        <w:t>the</w:t>
      </w:r>
      <w:r>
        <w:rPr>
          <w:spacing w:val="-3"/>
        </w:rPr>
        <w:t xml:space="preserve"> </w:t>
      </w:r>
      <w:r>
        <w:t>persistent</w:t>
      </w:r>
      <w:r>
        <w:rPr>
          <w:spacing w:val="-1"/>
        </w:rPr>
        <w:t xml:space="preserve"> </w:t>
      </w:r>
      <w:r>
        <w:t>emotional</w:t>
      </w:r>
      <w:r>
        <w:rPr>
          <w:spacing w:val="-6"/>
        </w:rPr>
        <w:t xml:space="preserve"> </w:t>
      </w:r>
      <w:r>
        <w:t>maltreatment</w:t>
      </w:r>
      <w:r>
        <w:rPr>
          <w:spacing w:val="-1"/>
        </w:rPr>
        <w:t xml:space="preserve"> </w:t>
      </w:r>
      <w:r>
        <w:t>of</w:t>
      </w:r>
      <w:r>
        <w:rPr>
          <w:spacing w:val="-1"/>
        </w:rPr>
        <w:t xml:space="preserve"> </w:t>
      </w:r>
      <w:r>
        <w:t>a</w:t>
      </w:r>
      <w:r>
        <w:rPr>
          <w:spacing w:val="-5"/>
        </w:rPr>
        <w:t xml:space="preserve"> </w:t>
      </w:r>
      <w:r>
        <w:t>child</w:t>
      </w:r>
      <w:r>
        <w:rPr>
          <w:spacing w:val="-3"/>
        </w:rPr>
        <w:t xml:space="preserve"> </w:t>
      </w:r>
      <w:r>
        <w:t>such</w:t>
      </w:r>
      <w:r>
        <w:rPr>
          <w:spacing w:val="-5"/>
        </w:rPr>
        <w:t xml:space="preserve"> </w:t>
      </w:r>
      <w:r>
        <w:t>as</w:t>
      </w:r>
      <w:r>
        <w:rPr>
          <w:spacing w:val="-2"/>
        </w:rPr>
        <w:t xml:space="preserve"> </w:t>
      </w:r>
      <w:r>
        <w:t>to</w:t>
      </w:r>
      <w:r>
        <w:rPr>
          <w:spacing w:val="-5"/>
        </w:rPr>
        <w:t xml:space="preserve"> </w:t>
      </w:r>
      <w:r>
        <w:t>cause</w:t>
      </w:r>
      <w:r>
        <w:rPr>
          <w:spacing w:val="-5"/>
        </w:rPr>
        <w:t xml:space="preserve"> </w:t>
      </w:r>
      <w:r>
        <w:t>severe and persistent effects on the child's emotional development, and may involve:</w:t>
      </w:r>
    </w:p>
    <w:p w14:paraId="47281738" w14:textId="77777777" w:rsidR="005E225C" w:rsidRDefault="005E225C">
      <w:pPr>
        <w:pStyle w:val="BodyText"/>
        <w:spacing w:before="32"/>
      </w:pPr>
    </w:p>
    <w:p w14:paraId="47281739" w14:textId="77777777" w:rsidR="005E225C" w:rsidRDefault="00DD64AF">
      <w:pPr>
        <w:pStyle w:val="ListParagraph"/>
        <w:numPr>
          <w:ilvl w:val="0"/>
          <w:numId w:val="3"/>
        </w:numPr>
        <w:tabs>
          <w:tab w:val="left" w:pos="1120"/>
        </w:tabs>
        <w:spacing w:line="336" w:lineRule="auto"/>
        <w:ind w:right="242"/>
      </w:pPr>
      <w:r>
        <w:t>Conveying</w:t>
      </w:r>
      <w:r>
        <w:rPr>
          <w:spacing w:val="-3"/>
        </w:rPr>
        <w:t xml:space="preserve"> </w:t>
      </w:r>
      <w:r>
        <w:t>to</w:t>
      </w:r>
      <w:r>
        <w:rPr>
          <w:spacing w:val="-5"/>
        </w:rPr>
        <w:t xml:space="preserve"> </w:t>
      </w:r>
      <w:r>
        <w:t>children</w:t>
      </w:r>
      <w:r>
        <w:rPr>
          <w:spacing w:val="-3"/>
        </w:rPr>
        <w:t xml:space="preserve"> </w:t>
      </w:r>
      <w:r>
        <w:t>that</w:t>
      </w:r>
      <w:r>
        <w:rPr>
          <w:spacing w:val="-4"/>
        </w:rPr>
        <w:t xml:space="preserve"> </w:t>
      </w:r>
      <w:r>
        <w:t>they</w:t>
      </w:r>
      <w:r>
        <w:rPr>
          <w:spacing w:val="-2"/>
        </w:rPr>
        <w:t xml:space="preserve"> </w:t>
      </w:r>
      <w:r>
        <w:t>are</w:t>
      </w:r>
      <w:r>
        <w:rPr>
          <w:spacing w:val="-3"/>
        </w:rPr>
        <w:t xml:space="preserve"> </w:t>
      </w:r>
      <w:r>
        <w:t>worthless</w:t>
      </w:r>
      <w:r>
        <w:rPr>
          <w:spacing w:val="-5"/>
        </w:rPr>
        <w:t xml:space="preserve"> </w:t>
      </w:r>
      <w:r>
        <w:t>or</w:t>
      </w:r>
      <w:r>
        <w:rPr>
          <w:spacing w:val="-7"/>
        </w:rPr>
        <w:t xml:space="preserve"> </w:t>
      </w:r>
      <w:r>
        <w:t>unloved,</w:t>
      </w:r>
      <w:r>
        <w:rPr>
          <w:spacing w:val="-2"/>
        </w:rPr>
        <w:t xml:space="preserve"> </w:t>
      </w:r>
      <w:r>
        <w:t>inadequate,</w:t>
      </w:r>
      <w:r>
        <w:rPr>
          <w:spacing w:val="-1"/>
        </w:rPr>
        <w:t xml:space="preserve"> </w:t>
      </w:r>
      <w:r>
        <w:t>or</w:t>
      </w:r>
      <w:r>
        <w:rPr>
          <w:spacing w:val="-4"/>
        </w:rPr>
        <w:t xml:space="preserve"> </w:t>
      </w:r>
      <w:r>
        <w:t>valued</w:t>
      </w:r>
      <w:r>
        <w:rPr>
          <w:spacing w:val="-3"/>
        </w:rPr>
        <w:t xml:space="preserve"> </w:t>
      </w:r>
      <w:r>
        <w:t>only insofar as they meet the needs of another person</w:t>
      </w:r>
    </w:p>
    <w:p w14:paraId="4728173A" w14:textId="77777777" w:rsidR="005E225C" w:rsidRDefault="00DD64AF">
      <w:pPr>
        <w:pStyle w:val="ListParagraph"/>
        <w:numPr>
          <w:ilvl w:val="0"/>
          <w:numId w:val="3"/>
        </w:numPr>
        <w:tabs>
          <w:tab w:val="left" w:pos="1120"/>
        </w:tabs>
        <w:spacing w:before="192" w:line="336" w:lineRule="auto"/>
        <w:ind w:right="352"/>
      </w:pPr>
      <w:r>
        <w:t>Not</w:t>
      </w:r>
      <w:r>
        <w:rPr>
          <w:spacing w:val="-2"/>
        </w:rPr>
        <w:t xml:space="preserve"> </w:t>
      </w:r>
      <w:r>
        <w:t>giving</w:t>
      </w:r>
      <w:r>
        <w:rPr>
          <w:spacing w:val="-3"/>
        </w:rPr>
        <w:t xml:space="preserve"> </w:t>
      </w:r>
      <w:r>
        <w:t>the</w:t>
      </w:r>
      <w:r>
        <w:rPr>
          <w:spacing w:val="-5"/>
        </w:rPr>
        <w:t xml:space="preserve"> </w:t>
      </w:r>
      <w:r>
        <w:t>child</w:t>
      </w:r>
      <w:r>
        <w:rPr>
          <w:spacing w:val="-3"/>
        </w:rPr>
        <w:t xml:space="preserve"> </w:t>
      </w:r>
      <w:r>
        <w:t>opportunities</w:t>
      </w:r>
      <w:r>
        <w:rPr>
          <w:spacing w:val="-5"/>
        </w:rPr>
        <w:t xml:space="preserve"> </w:t>
      </w:r>
      <w:r>
        <w:t>to</w:t>
      </w:r>
      <w:r>
        <w:rPr>
          <w:spacing w:val="-5"/>
        </w:rPr>
        <w:t xml:space="preserve"> </w:t>
      </w:r>
      <w:r>
        <w:t>express</w:t>
      </w:r>
      <w:r>
        <w:rPr>
          <w:spacing w:val="-5"/>
        </w:rPr>
        <w:t xml:space="preserve"> </w:t>
      </w:r>
      <w:r>
        <w:t>their</w:t>
      </w:r>
      <w:r>
        <w:rPr>
          <w:spacing w:val="-4"/>
        </w:rPr>
        <w:t xml:space="preserve"> </w:t>
      </w:r>
      <w:r>
        <w:t>views,</w:t>
      </w:r>
      <w:r>
        <w:rPr>
          <w:spacing w:val="-1"/>
        </w:rPr>
        <w:t xml:space="preserve"> </w:t>
      </w:r>
      <w:r>
        <w:t>deliberately</w:t>
      </w:r>
      <w:r>
        <w:rPr>
          <w:spacing w:val="-5"/>
        </w:rPr>
        <w:t xml:space="preserve"> </w:t>
      </w:r>
      <w:r>
        <w:t>silencing</w:t>
      </w:r>
      <w:r>
        <w:rPr>
          <w:spacing w:val="-3"/>
        </w:rPr>
        <w:t xml:space="preserve"> </w:t>
      </w:r>
      <w:r>
        <w:t>them or ‘making fun’ of what they say or how they communicate</w:t>
      </w:r>
    </w:p>
    <w:p w14:paraId="4728173B" w14:textId="77777777" w:rsidR="005E225C" w:rsidRDefault="00DD64AF">
      <w:pPr>
        <w:pStyle w:val="ListParagraph"/>
        <w:numPr>
          <w:ilvl w:val="0"/>
          <w:numId w:val="3"/>
        </w:numPr>
        <w:tabs>
          <w:tab w:val="left" w:pos="1120"/>
        </w:tabs>
        <w:spacing w:before="192" w:line="336" w:lineRule="auto"/>
        <w:ind w:right="208"/>
      </w:pPr>
      <w:r>
        <w:t>Imposing</w:t>
      </w:r>
      <w:r>
        <w:rPr>
          <w:spacing w:val="-5"/>
        </w:rPr>
        <w:t xml:space="preserve"> </w:t>
      </w:r>
      <w:r>
        <w:t>age</w:t>
      </w:r>
      <w:r>
        <w:rPr>
          <w:spacing w:val="-4"/>
        </w:rPr>
        <w:t xml:space="preserve"> </w:t>
      </w:r>
      <w:r>
        <w:t>or</w:t>
      </w:r>
      <w:r>
        <w:rPr>
          <w:spacing w:val="-3"/>
        </w:rPr>
        <w:t xml:space="preserve"> </w:t>
      </w:r>
      <w:r>
        <w:t>developmentally</w:t>
      </w:r>
      <w:r>
        <w:rPr>
          <w:spacing w:val="-3"/>
        </w:rPr>
        <w:t xml:space="preserve"> </w:t>
      </w:r>
      <w:r>
        <w:t>inappropriate</w:t>
      </w:r>
      <w:r>
        <w:rPr>
          <w:spacing w:val="-3"/>
        </w:rPr>
        <w:t xml:space="preserve"> </w:t>
      </w:r>
      <w:r>
        <w:t>expectations</w:t>
      </w:r>
      <w:r>
        <w:rPr>
          <w:spacing w:val="-5"/>
        </w:rPr>
        <w:t xml:space="preserve"> </w:t>
      </w:r>
      <w:r>
        <w:t>on</w:t>
      </w:r>
      <w:r>
        <w:rPr>
          <w:spacing w:val="-5"/>
        </w:rPr>
        <w:t xml:space="preserve"> </w:t>
      </w:r>
      <w:r>
        <w:t>children.</w:t>
      </w:r>
      <w:r>
        <w:rPr>
          <w:spacing w:val="-9"/>
        </w:rPr>
        <w:t xml:space="preserve"> </w:t>
      </w:r>
      <w:r>
        <w:t>These</w:t>
      </w:r>
      <w:r>
        <w:rPr>
          <w:spacing w:val="-4"/>
        </w:rPr>
        <w:t xml:space="preserve"> </w:t>
      </w:r>
      <w:r>
        <w:t>may include interactions that are beyond the child's developmental capability, as well as overprotection and limitation of exploration and learning, or preventing the child participating in normal social interaction</w:t>
      </w:r>
    </w:p>
    <w:p w14:paraId="4728173C" w14:textId="77777777" w:rsidR="005E225C" w:rsidRDefault="005E225C">
      <w:pPr>
        <w:spacing w:line="336" w:lineRule="auto"/>
        <w:sectPr w:rsidR="005E225C">
          <w:pgSz w:w="11910" w:h="16840"/>
          <w:pgMar w:top="134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73D" w14:textId="77777777" w:rsidR="005E225C" w:rsidRDefault="00DD64AF">
      <w:pPr>
        <w:pStyle w:val="ListParagraph"/>
        <w:numPr>
          <w:ilvl w:val="0"/>
          <w:numId w:val="3"/>
        </w:numPr>
        <w:tabs>
          <w:tab w:val="left" w:pos="1120"/>
        </w:tabs>
        <w:spacing w:before="64" w:line="338" w:lineRule="auto"/>
        <w:ind w:right="350"/>
      </w:pPr>
      <w:r>
        <w:lastRenderedPageBreak/>
        <w:t>Seeing</w:t>
      </w:r>
      <w:r>
        <w:rPr>
          <w:spacing w:val="-3"/>
        </w:rPr>
        <w:t xml:space="preserve"> </w:t>
      </w:r>
      <w:r>
        <w:t>or</w:t>
      </w:r>
      <w:r>
        <w:rPr>
          <w:spacing w:val="-2"/>
        </w:rPr>
        <w:t xml:space="preserve"> </w:t>
      </w:r>
      <w:r>
        <w:t>hearing</w:t>
      </w:r>
      <w:r>
        <w:rPr>
          <w:spacing w:val="-3"/>
        </w:rPr>
        <w:t xml:space="preserve"> </w:t>
      </w:r>
      <w:r>
        <w:t>the</w:t>
      </w:r>
      <w:r>
        <w:rPr>
          <w:spacing w:val="-5"/>
        </w:rPr>
        <w:t xml:space="preserve"> </w:t>
      </w:r>
      <w:r>
        <w:t>ill-treatment</w:t>
      </w:r>
      <w:r>
        <w:rPr>
          <w:spacing w:val="-4"/>
        </w:rPr>
        <w:t xml:space="preserve"> </w:t>
      </w:r>
      <w:r>
        <w:t>of</w:t>
      </w:r>
      <w:r>
        <w:rPr>
          <w:spacing w:val="-4"/>
        </w:rPr>
        <w:t xml:space="preserve"> </w:t>
      </w:r>
      <w:r>
        <w:t>another,</w:t>
      </w:r>
      <w:r>
        <w:rPr>
          <w:spacing w:val="-4"/>
        </w:rPr>
        <w:t xml:space="preserve"> </w:t>
      </w:r>
      <w:r>
        <w:t>for</w:t>
      </w:r>
      <w:r>
        <w:rPr>
          <w:spacing w:val="-7"/>
        </w:rPr>
        <w:t xml:space="preserve"> </w:t>
      </w:r>
      <w:r>
        <w:t>example.</w:t>
      </w:r>
      <w:r>
        <w:rPr>
          <w:spacing w:val="-4"/>
        </w:rPr>
        <w:t xml:space="preserve"> </w:t>
      </w:r>
      <w:r>
        <w:t>where</w:t>
      </w:r>
      <w:r>
        <w:rPr>
          <w:spacing w:val="-5"/>
        </w:rPr>
        <w:t xml:space="preserve"> </w:t>
      </w:r>
      <w:r>
        <w:t>there</w:t>
      </w:r>
      <w:r>
        <w:rPr>
          <w:spacing w:val="-5"/>
        </w:rPr>
        <w:t xml:space="preserve"> </w:t>
      </w:r>
      <w:r>
        <w:t>is</w:t>
      </w:r>
      <w:r>
        <w:rPr>
          <w:spacing w:val="-5"/>
        </w:rPr>
        <w:t xml:space="preserve"> </w:t>
      </w:r>
      <w:r>
        <w:t>domestic violence and abuse</w:t>
      </w:r>
    </w:p>
    <w:p w14:paraId="4728173E" w14:textId="77777777" w:rsidR="005E225C" w:rsidRDefault="00DD64AF">
      <w:pPr>
        <w:pStyle w:val="ListParagraph"/>
        <w:numPr>
          <w:ilvl w:val="0"/>
          <w:numId w:val="3"/>
        </w:numPr>
        <w:tabs>
          <w:tab w:val="left" w:pos="1120"/>
        </w:tabs>
        <w:spacing w:before="187"/>
      </w:pPr>
      <w:r>
        <w:t>Serious</w:t>
      </w:r>
      <w:r>
        <w:rPr>
          <w:spacing w:val="-8"/>
        </w:rPr>
        <w:t xml:space="preserve"> </w:t>
      </w:r>
      <w:r>
        <w:t>bullying</w:t>
      </w:r>
      <w:r>
        <w:rPr>
          <w:spacing w:val="-8"/>
        </w:rPr>
        <w:t xml:space="preserve"> </w:t>
      </w:r>
      <w:r>
        <w:t>(including</w:t>
      </w:r>
      <w:r>
        <w:rPr>
          <w:spacing w:val="-7"/>
        </w:rPr>
        <w:t xml:space="preserve"> </w:t>
      </w:r>
      <w:r>
        <w:t>cyber</w:t>
      </w:r>
      <w:r>
        <w:rPr>
          <w:spacing w:val="-8"/>
        </w:rPr>
        <w:t xml:space="preserve"> </w:t>
      </w:r>
      <w:r>
        <w:rPr>
          <w:spacing w:val="-2"/>
        </w:rPr>
        <w:t>bullying)</w:t>
      </w:r>
    </w:p>
    <w:p w14:paraId="4728173F" w14:textId="77777777" w:rsidR="005E225C" w:rsidRDefault="005E225C">
      <w:pPr>
        <w:pStyle w:val="BodyText"/>
        <w:spacing w:before="41"/>
      </w:pPr>
    </w:p>
    <w:p w14:paraId="47281740" w14:textId="77777777" w:rsidR="005E225C" w:rsidRDefault="00DD64AF">
      <w:pPr>
        <w:pStyle w:val="ListParagraph"/>
        <w:numPr>
          <w:ilvl w:val="0"/>
          <w:numId w:val="3"/>
        </w:numPr>
        <w:tabs>
          <w:tab w:val="left" w:pos="1120"/>
        </w:tabs>
      </w:pPr>
      <w:r>
        <w:t>Causing</w:t>
      </w:r>
      <w:r>
        <w:rPr>
          <w:spacing w:val="-6"/>
        </w:rPr>
        <w:t xml:space="preserve"> </w:t>
      </w:r>
      <w:r>
        <w:t>children</w:t>
      </w:r>
      <w:r>
        <w:rPr>
          <w:spacing w:val="-6"/>
        </w:rPr>
        <w:t xml:space="preserve"> </w:t>
      </w:r>
      <w:r>
        <w:t>frequently</w:t>
      </w:r>
      <w:r>
        <w:rPr>
          <w:spacing w:val="-4"/>
        </w:rPr>
        <w:t xml:space="preserve"> </w:t>
      </w:r>
      <w:r>
        <w:t>to</w:t>
      </w:r>
      <w:r>
        <w:rPr>
          <w:spacing w:val="-8"/>
        </w:rPr>
        <w:t xml:space="preserve"> </w:t>
      </w:r>
      <w:r>
        <w:t>feel</w:t>
      </w:r>
      <w:r>
        <w:rPr>
          <w:spacing w:val="-8"/>
        </w:rPr>
        <w:t xml:space="preserve"> </w:t>
      </w:r>
      <w:r>
        <w:t>frightened</w:t>
      </w:r>
      <w:r>
        <w:rPr>
          <w:spacing w:val="-5"/>
        </w:rPr>
        <w:t xml:space="preserve"> </w:t>
      </w:r>
      <w:r>
        <w:t>or</w:t>
      </w:r>
      <w:r>
        <w:rPr>
          <w:spacing w:val="-5"/>
        </w:rPr>
        <w:t xml:space="preserve"> </w:t>
      </w:r>
      <w:r>
        <w:t>in</w:t>
      </w:r>
      <w:r>
        <w:rPr>
          <w:spacing w:val="-7"/>
        </w:rPr>
        <w:t xml:space="preserve"> </w:t>
      </w:r>
      <w:r>
        <w:rPr>
          <w:spacing w:val="-2"/>
        </w:rPr>
        <w:t>danger</w:t>
      </w:r>
    </w:p>
    <w:p w14:paraId="47281741" w14:textId="77777777" w:rsidR="005E225C" w:rsidRDefault="005E225C">
      <w:pPr>
        <w:pStyle w:val="BodyText"/>
        <w:spacing w:before="39"/>
      </w:pPr>
    </w:p>
    <w:p w14:paraId="47281742" w14:textId="77777777" w:rsidR="005E225C" w:rsidRDefault="00DD64AF">
      <w:pPr>
        <w:pStyle w:val="ListParagraph"/>
        <w:numPr>
          <w:ilvl w:val="0"/>
          <w:numId w:val="3"/>
        </w:numPr>
        <w:tabs>
          <w:tab w:val="left" w:pos="1120"/>
        </w:tabs>
      </w:pPr>
      <w:r>
        <w:t>Exploiting</w:t>
      </w:r>
      <w:r>
        <w:rPr>
          <w:spacing w:val="-7"/>
        </w:rPr>
        <w:t xml:space="preserve"> </w:t>
      </w:r>
      <w:r>
        <w:t>and</w:t>
      </w:r>
      <w:r>
        <w:rPr>
          <w:spacing w:val="-7"/>
        </w:rPr>
        <w:t xml:space="preserve"> </w:t>
      </w:r>
      <w:r>
        <w:t>corrupting</w:t>
      </w:r>
      <w:r>
        <w:rPr>
          <w:spacing w:val="-8"/>
        </w:rPr>
        <w:t xml:space="preserve"> </w:t>
      </w:r>
      <w:r>
        <w:rPr>
          <w:spacing w:val="-2"/>
        </w:rPr>
        <w:t>children.</w:t>
      </w:r>
    </w:p>
    <w:p w14:paraId="47281743" w14:textId="77777777" w:rsidR="005E225C" w:rsidRDefault="005E225C">
      <w:pPr>
        <w:pStyle w:val="BodyText"/>
        <w:spacing w:before="127"/>
      </w:pPr>
    </w:p>
    <w:p w14:paraId="47281744" w14:textId="77777777" w:rsidR="005E225C" w:rsidRDefault="00DD64AF">
      <w:pPr>
        <w:pStyle w:val="BodyText"/>
        <w:spacing w:line="333" w:lineRule="auto"/>
        <w:ind w:left="400" w:right="207"/>
      </w:pPr>
      <w:r>
        <w:t>Some</w:t>
      </w:r>
      <w:r>
        <w:rPr>
          <w:spacing w:val="-2"/>
        </w:rPr>
        <w:t xml:space="preserve"> </w:t>
      </w:r>
      <w:r>
        <w:t>level</w:t>
      </w:r>
      <w:r>
        <w:rPr>
          <w:spacing w:val="-3"/>
        </w:rPr>
        <w:t xml:space="preserve"> </w:t>
      </w:r>
      <w:r>
        <w:t>of</w:t>
      </w:r>
      <w:r>
        <w:rPr>
          <w:spacing w:val="-1"/>
        </w:rPr>
        <w:t xml:space="preserve"> </w:t>
      </w:r>
      <w:r>
        <w:t>emotional</w:t>
      </w:r>
      <w:r>
        <w:rPr>
          <w:spacing w:val="-5"/>
        </w:rPr>
        <w:t xml:space="preserve"> </w:t>
      </w:r>
      <w:r>
        <w:t>abuse</w:t>
      </w:r>
      <w:r>
        <w:rPr>
          <w:spacing w:val="-3"/>
        </w:rPr>
        <w:t xml:space="preserve"> </w:t>
      </w:r>
      <w:r>
        <w:t>is</w:t>
      </w:r>
      <w:r>
        <w:rPr>
          <w:spacing w:val="-2"/>
        </w:rPr>
        <w:t xml:space="preserve"> </w:t>
      </w:r>
      <w:r>
        <w:t>involved</w:t>
      </w:r>
      <w:r>
        <w:rPr>
          <w:spacing w:val="-3"/>
        </w:rPr>
        <w:t xml:space="preserve"> </w:t>
      </w:r>
      <w:r>
        <w:t>in</w:t>
      </w:r>
      <w:r>
        <w:rPr>
          <w:spacing w:val="-3"/>
        </w:rPr>
        <w:t xml:space="preserve"> </w:t>
      </w:r>
      <w:r>
        <w:t>all</w:t>
      </w:r>
      <w:r>
        <w:rPr>
          <w:spacing w:val="-5"/>
        </w:rPr>
        <w:t xml:space="preserve"> </w:t>
      </w:r>
      <w:r>
        <w:t>types</w:t>
      </w:r>
      <w:r>
        <w:rPr>
          <w:spacing w:val="-2"/>
        </w:rPr>
        <w:t xml:space="preserve"> </w:t>
      </w:r>
      <w:r>
        <w:t>of</w:t>
      </w:r>
      <w:r>
        <w:rPr>
          <w:spacing w:val="-4"/>
        </w:rPr>
        <w:t xml:space="preserve"> </w:t>
      </w:r>
      <w:r>
        <w:t>maltreatment</w:t>
      </w:r>
      <w:r>
        <w:rPr>
          <w:spacing w:val="-1"/>
        </w:rPr>
        <w:t xml:space="preserve"> </w:t>
      </w:r>
      <w:r>
        <w:t>of</w:t>
      </w:r>
      <w:r>
        <w:rPr>
          <w:spacing w:val="-1"/>
        </w:rPr>
        <w:t xml:space="preserve"> </w:t>
      </w:r>
      <w:r>
        <w:t>a</w:t>
      </w:r>
      <w:r>
        <w:rPr>
          <w:spacing w:val="-6"/>
        </w:rPr>
        <w:t xml:space="preserve"> </w:t>
      </w:r>
      <w:r>
        <w:t>child,</w:t>
      </w:r>
      <w:r>
        <w:rPr>
          <w:spacing w:val="-2"/>
        </w:rPr>
        <w:t xml:space="preserve"> </w:t>
      </w:r>
      <w:r>
        <w:t>though</w:t>
      </w:r>
      <w:r>
        <w:rPr>
          <w:spacing w:val="-4"/>
        </w:rPr>
        <w:t xml:space="preserve"> </w:t>
      </w:r>
      <w:r>
        <w:t>it may occur alone.</w:t>
      </w:r>
    </w:p>
    <w:p w14:paraId="47281745" w14:textId="77777777" w:rsidR="005E225C" w:rsidRDefault="005E225C">
      <w:pPr>
        <w:pStyle w:val="BodyText"/>
        <w:spacing w:before="30"/>
      </w:pPr>
    </w:p>
    <w:p w14:paraId="47281746" w14:textId="77777777" w:rsidR="005E225C" w:rsidRDefault="00DD64AF">
      <w:pPr>
        <w:pStyle w:val="Heading1"/>
        <w:spacing w:before="1"/>
      </w:pPr>
      <w:r>
        <w:t>Sexual</w:t>
      </w:r>
      <w:r>
        <w:rPr>
          <w:spacing w:val="-5"/>
        </w:rPr>
        <w:t xml:space="preserve"> </w:t>
      </w:r>
      <w:r>
        <w:rPr>
          <w:spacing w:val="-2"/>
        </w:rPr>
        <w:t>abuse</w:t>
      </w:r>
    </w:p>
    <w:p w14:paraId="47281747" w14:textId="77777777" w:rsidR="005E225C" w:rsidRDefault="005E225C">
      <w:pPr>
        <w:pStyle w:val="BodyText"/>
        <w:spacing w:before="132"/>
        <w:rPr>
          <w:b/>
        </w:rPr>
      </w:pPr>
    </w:p>
    <w:p w14:paraId="47281748" w14:textId="77777777" w:rsidR="005E225C" w:rsidRDefault="00DD64AF">
      <w:pPr>
        <w:pStyle w:val="BodyText"/>
        <w:spacing w:before="1" w:line="336" w:lineRule="auto"/>
        <w:ind w:left="400" w:right="207"/>
      </w:pPr>
      <w:r>
        <w:t>Sexual abuse involves forcing or enticing a child or young person to take part in sexual activities,</w:t>
      </w:r>
      <w:r>
        <w:rPr>
          <w:spacing w:val="-4"/>
        </w:rPr>
        <w:t xml:space="preserve"> </w:t>
      </w:r>
      <w:r>
        <w:t>not</w:t>
      </w:r>
      <w:r>
        <w:rPr>
          <w:spacing w:val="-4"/>
        </w:rPr>
        <w:t xml:space="preserve"> </w:t>
      </w:r>
      <w:r>
        <w:t>necessarily</w:t>
      </w:r>
      <w:r>
        <w:rPr>
          <w:spacing w:val="-2"/>
        </w:rPr>
        <w:t xml:space="preserve"> </w:t>
      </w:r>
      <w:r>
        <w:t>involving</w:t>
      </w:r>
      <w:r>
        <w:rPr>
          <w:spacing w:val="-3"/>
        </w:rPr>
        <w:t xml:space="preserve"> </w:t>
      </w:r>
      <w:r>
        <w:t>a</w:t>
      </w:r>
      <w:r>
        <w:rPr>
          <w:spacing w:val="-3"/>
        </w:rPr>
        <w:t xml:space="preserve"> </w:t>
      </w:r>
      <w:r>
        <w:t>high</w:t>
      </w:r>
      <w:r>
        <w:rPr>
          <w:spacing w:val="-3"/>
        </w:rPr>
        <w:t xml:space="preserve"> </w:t>
      </w:r>
      <w:r>
        <w:t>level</w:t>
      </w:r>
      <w:r>
        <w:rPr>
          <w:spacing w:val="-3"/>
        </w:rPr>
        <w:t xml:space="preserve"> </w:t>
      </w:r>
      <w:r>
        <w:t>of</w:t>
      </w:r>
      <w:r>
        <w:rPr>
          <w:spacing w:val="-4"/>
        </w:rPr>
        <w:t xml:space="preserve"> </w:t>
      </w:r>
      <w:r>
        <w:t>violence,</w:t>
      </w:r>
      <w:r>
        <w:rPr>
          <w:spacing w:val="-2"/>
        </w:rPr>
        <w:t xml:space="preserve"> </w:t>
      </w:r>
      <w:proofErr w:type="gramStart"/>
      <w:r>
        <w:t>whether</w:t>
      </w:r>
      <w:r>
        <w:rPr>
          <w:spacing w:val="-2"/>
        </w:rPr>
        <w:t xml:space="preserve"> </w:t>
      </w:r>
      <w:r>
        <w:t>or</w:t>
      </w:r>
      <w:r>
        <w:rPr>
          <w:spacing w:val="-2"/>
        </w:rPr>
        <w:t xml:space="preserve"> </w:t>
      </w:r>
      <w:r>
        <w:t>not</w:t>
      </w:r>
      <w:proofErr w:type="gramEnd"/>
      <w:r>
        <w:rPr>
          <w:spacing w:val="-4"/>
        </w:rPr>
        <w:t xml:space="preserve"> </w:t>
      </w:r>
      <w:r>
        <w:t>the</w:t>
      </w:r>
      <w:r>
        <w:rPr>
          <w:spacing w:val="-3"/>
        </w:rPr>
        <w:t xml:space="preserve"> </w:t>
      </w:r>
      <w:r>
        <w:t>child</w:t>
      </w:r>
      <w:r>
        <w:rPr>
          <w:spacing w:val="-3"/>
        </w:rPr>
        <w:t xml:space="preserve"> </w:t>
      </w:r>
      <w:r>
        <w:t>is</w:t>
      </w:r>
      <w:r>
        <w:rPr>
          <w:spacing w:val="-3"/>
        </w:rPr>
        <w:t xml:space="preserve"> </w:t>
      </w:r>
      <w:r>
        <w:t>aware of what is happening. The activities may involve physical contact, including assault by penetration (for example rape or oral sex) or non-penetrative acts such as masturbation, kissing, rubbing and touching outside of clothing.</w:t>
      </w:r>
    </w:p>
    <w:p w14:paraId="47281749" w14:textId="77777777" w:rsidR="005E225C" w:rsidRDefault="005E225C">
      <w:pPr>
        <w:pStyle w:val="BodyText"/>
        <w:spacing w:before="25"/>
      </w:pPr>
    </w:p>
    <w:p w14:paraId="4728174A" w14:textId="77777777" w:rsidR="005E225C" w:rsidRDefault="00DD64AF">
      <w:pPr>
        <w:pStyle w:val="BodyText"/>
        <w:spacing w:line="336" w:lineRule="auto"/>
        <w:ind w:left="400" w:right="207"/>
      </w:pPr>
      <w:r>
        <w:t>Sexual abuse may also include non-contact activities, such as involving children in looking at, or in the production of sexual images, watching sexual activities or encouraging children to</w:t>
      </w:r>
      <w:r>
        <w:rPr>
          <w:spacing w:val="-2"/>
        </w:rPr>
        <w:t xml:space="preserve"> </w:t>
      </w:r>
      <w:r>
        <w:t>behave</w:t>
      </w:r>
      <w:r>
        <w:rPr>
          <w:spacing w:val="-4"/>
        </w:rPr>
        <w:t xml:space="preserve"> </w:t>
      </w:r>
      <w:r>
        <w:t>in</w:t>
      </w:r>
      <w:r>
        <w:rPr>
          <w:spacing w:val="-2"/>
        </w:rPr>
        <w:t xml:space="preserve"> </w:t>
      </w:r>
      <w:r>
        <w:t>sexual</w:t>
      </w:r>
      <w:r>
        <w:rPr>
          <w:spacing w:val="-5"/>
        </w:rPr>
        <w:t xml:space="preserve"> </w:t>
      </w:r>
      <w:r>
        <w:t>inappropriate</w:t>
      </w:r>
      <w:r>
        <w:rPr>
          <w:spacing w:val="-4"/>
        </w:rPr>
        <w:t xml:space="preserve"> </w:t>
      </w:r>
      <w:r>
        <w:t>ways</w:t>
      </w:r>
      <w:r>
        <w:rPr>
          <w:spacing w:val="-2"/>
        </w:rPr>
        <w:t xml:space="preserve"> </w:t>
      </w:r>
      <w:r>
        <w:t>or</w:t>
      </w:r>
      <w:r>
        <w:rPr>
          <w:spacing w:val="-1"/>
        </w:rPr>
        <w:t xml:space="preserve"> </w:t>
      </w:r>
      <w:r>
        <w:t>grooming</w:t>
      </w:r>
      <w:r>
        <w:rPr>
          <w:spacing w:val="-2"/>
        </w:rPr>
        <w:t xml:space="preserve"> </w:t>
      </w:r>
      <w:r>
        <w:t>a</w:t>
      </w:r>
      <w:r>
        <w:rPr>
          <w:spacing w:val="-2"/>
        </w:rPr>
        <w:t xml:space="preserve"> </w:t>
      </w:r>
      <w:r>
        <w:t>child</w:t>
      </w:r>
      <w:r>
        <w:rPr>
          <w:spacing w:val="-2"/>
        </w:rPr>
        <w:t xml:space="preserve"> </w:t>
      </w:r>
      <w:r>
        <w:t>in</w:t>
      </w:r>
      <w:r>
        <w:rPr>
          <w:spacing w:val="-2"/>
        </w:rPr>
        <w:t xml:space="preserve"> </w:t>
      </w:r>
      <w:r>
        <w:t>preparation</w:t>
      </w:r>
      <w:r>
        <w:rPr>
          <w:spacing w:val="-4"/>
        </w:rPr>
        <w:t xml:space="preserve"> </w:t>
      </w:r>
      <w:r>
        <w:t>for</w:t>
      </w:r>
      <w:r>
        <w:rPr>
          <w:spacing w:val="-3"/>
        </w:rPr>
        <w:t xml:space="preserve"> </w:t>
      </w:r>
      <w:r>
        <w:t>abuse.</w:t>
      </w:r>
      <w:r>
        <w:rPr>
          <w:spacing w:val="-3"/>
        </w:rPr>
        <w:t xml:space="preserve"> </w:t>
      </w:r>
      <w:r>
        <w:t>Sexual abuse can take place online, and technology can be used to facilitate offline abuse. Sexual abuse is not solely perpetrated by adult males. Women can also commit acts of sexual abuse, as can other children.</w:t>
      </w:r>
    </w:p>
    <w:p w14:paraId="4728174B" w14:textId="77777777" w:rsidR="005E225C" w:rsidRDefault="005E225C">
      <w:pPr>
        <w:pStyle w:val="BodyText"/>
        <w:spacing w:before="27"/>
      </w:pPr>
    </w:p>
    <w:p w14:paraId="4728174C" w14:textId="77777777" w:rsidR="005E225C" w:rsidRDefault="00DD64AF">
      <w:pPr>
        <w:pStyle w:val="BodyText"/>
        <w:spacing w:before="1" w:line="333" w:lineRule="auto"/>
        <w:ind w:left="400" w:right="207"/>
      </w:pPr>
      <w:r>
        <w:t>In addition, sexual abuse includes abuse of children through sexual exploitation which occurs</w:t>
      </w:r>
      <w:r>
        <w:rPr>
          <w:spacing w:val="-4"/>
        </w:rPr>
        <w:t xml:space="preserve"> </w:t>
      </w:r>
      <w:r>
        <w:t>where</w:t>
      </w:r>
      <w:r>
        <w:rPr>
          <w:spacing w:val="-2"/>
        </w:rPr>
        <w:t xml:space="preserve"> </w:t>
      </w:r>
      <w:r>
        <w:t>an</w:t>
      </w:r>
      <w:r>
        <w:rPr>
          <w:spacing w:val="-4"/>
        </w:rPr>
        <w:t xml:space="preserve"> </w:t>
      </w:r>
      <w:r>
        <w:t>individual</w:t>
      </w:r>
      <w:r>
        <w:rPr>
          <w:spacing w:val="-3"/>
        </w:rPr>
        <w:t xml:space="preserve"> </w:t>
      </w:r>
      <w:r>
        <w:t>or</w:t>
      </w:r>
      <w:r>
        <w:rPr>
          <w:spacing w:val="-1"/>
        </w:rPr>
        <w:t xml:space="preserve"> </w:t>
      </w:r>
      <w:r>
        <w:t>group</w:t>
      </w:r>
      <w:r>
        <w:rPr>
          <w:spacing w:val="-4"/>
        </w:rPr>
        <w:t xml:space="preserve"> </w:t>
      </w:r>
      <w:r>
        <w:t>takes</w:t>
      </w:r>
      <w:r>
        <w:rPr>
          <w:spacing w:val="-4"/>
        </w:rPr>
        <w:t xml:space="preserve"> </w:t>
      </w:r>
      <w:r>
        <w:t>advantage</w:t>
      </w:r>
      <w:r>
        <w:rPr>
          <w:spacing w:val="-2"/>
        </w:rPr>
        <w:t xml:space="preserve"> </w:t>
      </w:r>
      <w:r>
        <w:t>of</w:t>
      </w:r>
      <w:r>
        <w:rPr>
          <w:spacing w:val="-2"/>
        </w:rPr>
        <w:t xml:space="preserve"> </w:t>
      </w:r>
      <w:r>
        <w:t>an</w:t>
      </w:r>
      <w:r>
        <w:rPr>
          <w:spacing w:val="-2"/>
        </w:rPr>
        <w:t xml:space="preserve"> </w:t>
      </w:r>
      <w:r>
        <w:t>imbalance</w:t>
      </w:r>
      <w:r>
        <w:rPr>
          <w:spacing w:val="-2"/>
        </w:rPr>
        <w:t xml:space="preserve"> </w:t>
      </w:r>
      <w:r>
        <w:t>of</w:t>
      </w:r>
      <w:r>
        <w:rPr>
          <w:spacing w:val="-2"/>
        </w:rPr>
        <w:t xml:space="preserve"> </w:t>
      </w:r>
      <w:r>
        <w:t>power</w:t>
      </w:r>
      <w:r>
        <w:rPr>
          <w:spacing w:val="-1"/>
        </w:rPr>
        <w:t xml:space="preserve"> </w:t>
      </w:r>
      <w:r>
        <w:t>to</w:t>
      </w:r>
      <w:r>
        <w:rPr>
          <w:spacing w:val="-4"/>
        </w:rPr>
        <w:t xml:space="preserve"> </w:t>
      </w:r>
      <w:r>
        <w:t>coerce, manipulate or deceive a child or young person under the age of 18 into sexual activity:</w:t>
      </w:r>
    </w:p>
    <w:p w14:paraId="4728174D" w14:textId="77777777" w:rsidR="005E225C" w:rsidRDefault="005E225C">
      <w:pPr>
        <w:pStyle w:val="BodyText"/>
        <w:spacing w:before="33"/>
      </w:pPr>
    </w:p>
    <w:p w14:paraId="4728174E" w14:textId="77777777" w:rsidR="005E225C" w:rsidRDefault="00DD64AF">
      <w:pPr>
        <w:pStyle w:val="ListParagraph"/>
        <w:numPr>
          <w:ilvl w:val="0"/>
          <w:numId w:val="2"/>
        </w:numPr>
        <w:tabs>
          <w:tab w:val="left" w:pos="657"/>
        </w:tabs>
        <w:ind w:left="657" w:hanging="257"/>
      </w:pPr>
      <w:r>
        <w:t>in</w:t>
      </w:r>
      <w:r>
        <w:rPr>
          <w:spacing w:val="-5"/>
        </w:rPr>
        <w:t xml:space="preserve"> </w:t>
      </w:r>
      <w:r>
        <w:t>exchange</w:t>
      </w:r>
      <w:r>
        <w:rPr>
          <w:spacing w:val="-6"/>
        </w:rPr>
        <w:t xml:space="preserve"> </w:t>
      </w:r>
      <w:r>
        <w:t>for</w:t>
      </w:r>
      <w:r>
        <w:rPr>
          <w:spacing w:val="-6"/>
        </w:rPr>
        <w:t xml:space="preserve"> </w:t>
      </w:r>
      <w:r>
        <w:t>something</w:t>
      </w:r>
      <w:r>
        <w:rPr>
          <w:spacing w:val="-4"/>
        </w:rPr>
        <w:t xml:space="preserve"> </w:t>
      </w:r>
      <w:r>
        <w:t>the</w:t>
      </w:r>
      <w:r>
        <w:rPr>
          <w:spacing w:val="-5"/>
        </w:rPr>
        <w:t xml:space="preserve"> </w:t>
      </w:r>
      <w:r>
        <w:t>victim</w:t>
      </w:r>
      <w:r>
        <w:rPr>
          <w:spacing w:val="-5"/>
        </w:rPr>
        <w:t xml:space="preserve"> </w:t>
      </w:r>
      <w:r>
        <w:t>needs</w:t>
      </w:r>
      <w:r>
        <w:rPr>
          <w:spacing w:val="-4"/>
        </w:rPr>
        <w:t xml:space="preserve"> </w:t>
      </w:r>
      <w:r>
        <w:t>or</w:t>
      </w:r>
      <w:r>
        <w:rPr>
          <w:spacing w:val="-5"/>
        </w:rPr>
        <w:t xml:space="preserve"> </w:t>
      </w:r>
      <w:r>
        <w:t>wants,</w:t>
      </w:r>
      <w:r>
        <w:rPr>
          <w:spacing w:val="-5"/>
        </w:rPr>
        <w:t xml:space="preserve"> </w:t>
      </w:r>
      <w:r>
        <w:rPr>
          <w:spacing w:val="-2"/>
        </w:rPr>
        <w:t>and/or</w:t>
      </w:r>
    </w:p>
    <w:p w14:paraId="4728174F" w14:textId="77777777" w:rsidR="005E225C" w:rsidRDefault="005E225C">
      <w:pPr>
        <w:pStyle w:val="BodyText"/>
        <w:spacing w:before="128"/>
      </w:pPr>
    </w:p>
    <w:p w14:paraId="47281750" w14:textId="77777777" w:rsidR="005E225C" w:rsidRDefault="00DD64AF">
      <w:pPr>
        <w:pStyle w:val="ListParagraph"/>
        <w:numPr>
          <w:ilvl w:val="0"/>
          <w:numId w:val="2"/>
        </w:numPr>
        <w:tabs>
          <w:tab w:val="left" w:pos="656"/>
        </w:tabs>
        <w:ind w:left="656" w:hanging="256"/>
      </w:pPr>
      <w:r>
        <w:t>for</w:t>
      </w:r>
      <w:r>
        <w:rPr>
          <w:spacing w:val="-9"/>
        </w:rPr>
        <w:t xml:space="preserve"> </w:t>
      </w:r>
      <w:r>
        <w:t>the</w:t>
      </w:r>
      <w:r>
        <w:rPr>
          <w:spacing w:val="-7"/>
        </w:rPr>
        <w:t xml:space="preserve"> </w:t>
      </w:r>
      <w:r>
        <w:t>financial</w:t>
      </w:r>
      <w:r>
        <w:rPr>
          <w:spacing w:val="-7"/>
        </w:rPr>
        <w:t xml:space="preserve"> </w:t>
      </w:r>
      <w:r>
        <w:t>advantage</w:t>
      </w:r>
      <w:r>
        <w:rPr>
          <w:spacing w:val="-5"/>
        </w:rPr>
        <w:t xml:space="preserve"> </w:t>
      </w:r>
      <w:r>
        <w:t>or</w:t>
      </w:r>
      <w:r>
        <w:rPr>
          <w:spacing w:val="-5"/>
        </w:rPr>
        <w:t xml:space="preserve"> </w:t>
      </w:r>
      <w:r>
        <w:t>increased</w:t>
      </w:r>
      <w:r>
        <w:rPr>
          <w:spacing w:val="-5"/>
        </w:rPr>
        <w:t xml:space="preserve"> </w:t>
      </w:r>
      <w:r>
        <w:t>status</w:t>
      </w:r>
      <w:r>
        <w:rPr>
          <w:spacing w:val="-8"/>
        </w:rPr>
        <w:t xml:space="preserve"> </w:t>
      </w:r>
      <w:r>
        <w:t>of</w:t>
      </w:r>
      <w:r>
        <w:rPr>
          <w:spacing w:val="-6"/>
        </w:rPr>
        <w:t xml:space="preserve"> </w:t>
      </w:r>
      <w:r>
        <w:t>the</w:t>
      </w:r>
      <w:r>
        <w:rPr>
          <w:spacing w:val="-5"/>
        </w:rPr>
        <w:t xml:space="preserve"> </w:t>
      </w:r>
      <w:r>
        <w:t>perpetrator</w:t>
      </w:r>
      <w:r>
        <w:rPr>
          <w:spacing w:val="-5"/>
        </w:rPr>
        <w:t xml:space="preserve"> </w:t>
      </w:r>
      <w:r>
        <w:t>or</w:t>
      </w:r>
      <w:r>
        <w:rPr>
          <w:spacing w:val="-6"/>
        </w:rPr>
        <w:t xml:space="preserve"> </w:t>
      </w:r>
      <w:r>
        <w:rPr>
          <w:spacing w:val="-2"/>
        </w:rPr>
        <w:t>facilitator.</w:t>
      </w:r>
    </w:p>
    <w:p w14:paraId="47281751" w14:textId="77777777" w:rsidR="005E225C" w:rsidRDefault="005E225C">
      <w:pPr>
        <w:pStyle w:val="BodyText"/>
        <w:spacing w:before="130"/>
      </w:pPr>
    </w:p>
    <w:p w14:paraId="47281752" w14:textId="77777777" w:rsidR="005E225C" w:rsidRDefault="00DD64AF">
      <w:pPr>
        <w:pStyle w:val="BodyText"/>
        <w:spacing w:line="336" w:lineRule="auto"/>
        <w:ind w:left="400" w:right="180"/>
        <w:jc w:val="both"/>
      </w:pPr>
      <w:r>
        <w:t>The</w:t>
      </w:r>
      <w:r>
        <w:rPr>
          <w:spacing w:val="-3"/>
        </w:rPr>
        <w:t xml:space="preserve"> </w:t>
      </w:r>
      <w:r>
        <w:t>victim</w:t>
      </w:r>
      <w:r>
        <w:rPr>
          <w:spacing w:val="-4"/>
        </w:rPr>
        <w:t xml:space="preserve"> </w:t>
      </w:r>
      <w:r>
        <w:t>may</w:t>
      </w:r>
      <w:r>
        <w:rPr>
          <w:spacing w:val="-3"/>
        </w:rPr>
        <w:t xml:space="preserve"> </w:t>
      </w:r>
      <w:r>
        <w:t>have</w:t>
      </w:r>
      <w:r>
        <w:rPr>
          <w:spacing w:val="-5"/>
        </w:rPr>
        <w:t xml:space="preserve"> </w:t>
      </w:r>
      <w:r>
        <w:t>been</w:t>
      </w:r>
      <w:r>
        <w:rPr>
          <w:spacing w:val="-3"/>
        </w:rPr>
        <w:t xml:space="preserve"> </w:t>
      </w:r>
      <w:r>
        <w:t>sexually</w:t>
      </w:r>
      <w:r>
        <w:rPr>
          <w:spacing w:val="-2"/>
        </w:rPr>
        <w:t xml:space="preserve"> </w:t>
      </w:r>
      <w:r>
        <w:t>exploited</w:t>
      </w:r>
      <w:r>
        <w:rPr>
          <w:spacing w:val="-3"/>
        </w:rPr>
        <w:t xml:space="preserve"> </w:t>
      </w:r>
      <w:r>
        <w:t>even</w:t>
      </w:r>
      <w:r>
        <w:rPr>
          <w:spacing w:val="-3"/>
        </w:rPr>
        <w:t xml:space="preserve"> </w:t>
      </w:r>
      <w:r>
        <w:t>if</w:t>
      </w:r>
      <w:r>
        <w:rPr>
          <w:spacing w:val="-4"/>
        </w:rPr>
        <w:t xml:space="preserve"> </w:t>
      </w:r>
      <w:proofErr w:type="gramStart"/>
      <w:r>
        <w:t>the</w:t>
      </w:r>
      <w:r>
        <w:rPr>
          <w:spacing w:val="-3"/>
        </w:rPr>
        <w:t xml:space="preserve"> </w:t>
      </w:r>
      <w:r>
        <w:t>sexual</w:t>
      </w:r>
      <w:proofErr w:type="gramEnd"/>
      <w:r>
        <w:rPr>
          <w:spacing w:val="-4"/>
        </w:rPr>
        <w:t xml:space="preserve"> </w:t>
      </w:r>
      <w:r>
        <w:t>activity</w:t>
      </w:r>
      <w:r>
        <w:rPr>
          <w:spacing w:val="-2"/>
        </w:rPr>
        <w:t xml:space="preserve"> </w:t>
      </w:r>
      <w:r>
        <w:t>appears</w:t>
      </w:r>
      <w:r>
        <w:rPr>
          <w:spacing w:val="-2"/>
        </w:rPr>
        <w:t xml:space="preserve"> </w:t>
      </w:r>
      <w:r>
        <w:t xml:space="preserve">consensual. Child sexual exploitation does not always involve physical contact; it can also occur </w:t>
      </w:r>
      <w:proofErr w:type="gramStart"/>
      <w:r>
        <w:t>through the use of</w:t>
      </w:r>
      <w:proofErr w:type="gramEnd"/>
      <w:r>
        <w:t xml:space="preserve"> technology.</w:t>
      </w:r>
    </w:p>
    <w:p w14:paraId="47281753" w14:textId="77777777" w:rsidR="005E225C" w:rsidRDefault="005E225C">
      <w:pPr>
        <w:pStyle w:val="BodyText"/>
        <w:spacing w:before="27"/>
      </w:pPr>
    </w:p>
    <w:p w14:paraId="47281754" w14:textId="77777777" w:rsidR="005E225C" w:rsidRDefault="00DD64AF">
      <w:pPr>
        <w:pStyle w:val="BodyText"/>
        <w:spacing w:line="333" w:lineRule="auto"/>
        <w:ind w:left="400" w:right="205"/>
        <w:jc w:val="both"/>
      </w:pPr>
      <w:r>
        <w:t>A</w:t>
      </w:r>
      <w:r>
        <w:rPr>
          <w:spacing w:val="-14"/>
        </w:rPr>
        <w:t xml:space="preserve"> </w:t>
      </w:r>
      <w:r>
        <w:t>child</w:t>
      </w:r>
      <w:r>
        <w:rPr>
          <w:spacing w:val="-2"/>
        </w:rPr>
        <w:t xml:space="preserve"> </w:t>
      </w:r>
      <w:r>
        <w:t>under</w:t>
      </w:r>
      <w:r>
        <w:rPr>
          <w:spacing w:val="-3"/>
        </w:rPr>
        <w:t xml:space="preserve"> </w:t>
      </w:r>
      <w:r>
        <w:t>the</w:t>
      </w:r>
      <w:r>
        <w:rPr>
          <w:spacing w:val="-4"/>
        </w:rPr>
        <w:t xml:space="preserve"> </w:t>
      </w:r>
      <w:r>
        <w:t>age</w:t>
      </w:r>
      <w:r>
        <w:rPr>
          <w:spacing w:val="-2"/>
        </w:rPr>
        <w:t xml:space="preserve"> </w:t>
      </w:r>
      <w:r>
        <w:t>of</w:t>
      </w:r>
      <w:r>
        <w:rPr>
          <w:spacing w:val="-3"/>
        </w:rPr>
        <w:t xml:space="preserve"> </w:t>
      </w:r>
      <w:r>
        <w:t>13</w:t>
      </w:r>
      <w:r>
        <w:rPr>
          <w:spacing w:val="-2"/>
        </w:rPr>
        <w:t xml:space="preserve"> </w:t>
      </w:r>
      <w:r>
        <w:t>is</w:t>
      </w:r>
      <w:r>
        <w:rPr>
          <w:spacing w:val="-1"/>
        </w:rPr>
        <w:t xml:space="preserve"> </w:t>
      </w:r>
      <w:r>
        <w:t>not</w:t>
      </w:r>
      <w:r>
        <w:rPr>
          <w:spacing w:val="-3"/>
        </w:rPr>
        <w:t xml:space="preserve"> </w:t>
      </w:r>
      <w:r>
        <w:t>legally</w:t>
      </w:r>
      <w:r>
        <w:rPr>
          <w:spacing w:val="-1"/>
        </w:rPr>
        <w:t xml:space="preserve"> </w:t>
      </w:r>
      <w:r>
        <w:t>capable</w:t>
      </w:r>
      <w:r>
        <w:rPr>
          <w:spacing w:val="-4"/>
        </w:rPr>
        <w:t xml:space="preserve"> </w:t>
      </w:r>
      <w:r>
        <w:t>of</w:t>
      </w:r>
      <w:r>
        <w:rPr>
          <w:spacing w:val="-1"/>
        </w:rPr>
        <w:t xml:space="preserve"> </w:t>
      </w:r>
      <w:r>
        <w:t>consenting</w:t>
      </w:r>
      <w:r>
        <w:rPr>
          <w:spacing w:val="-4"/>
        </w:rPr>
        <w:t xml:space="preserve"> </w:t>
      </w:r>
      <w:r>
        <w:t>to</w:t>
      </w:r>
      <w:r>
        <w:rPr>
          <w:spacing w:val="-2"/>
        </w:rPr>
        <w:t xml:space="preserve"> </w:t>
      </w:r>
      <w:r>
        <w:t>sex</w:t>
      </w:r>
      <w:r>
        <w:rPr>
          <w:spacing w:val="-4"/>
        </w:rPr>
        <w:t xml:space="preserve"> </w:t>
      </w:r>
      <w:r>
        <w:t>(it is</w:t>
      </w:r>
      <w:r>
        <w:rPr>
          <w:spacing w:val="-4"/>
        </w:rPr>
        <w:t xml:space="preserve"> </w:t>
      </w:r>
      <w:r>
        <w:t>statutory</w:t>
      </w:r>
      <w:r>
        <w:rPr>
          <w:spacing w:val="-4"/>
        </w:rPr>
        <w:t xml:space="preserve"> </w:t>
      </w:r>
      <w:r>
        <w:t>rape)</w:t>
      </w:r>
      <w:r>
        <w:rPr>
          <w:spacing w:val="-3"/>
        </w:rPr>
        <w:t xml:space="preserve"> </w:t>
      </w:r>
      <w:r>
        <w:t>or any other type of sexual touching:</w:t>
      </w:r>
    </w:p>
    <w:p w14:paraId="47281755" w14:textId="77777777" w:rsidR="005E225C" w:rsidRDefault="005E225C">
      <w:pPr>
        <w:pStyle w:val="BodyText"/>
        <w:spacing w:before="32"/>
      </w:pPr>
    </w:p>
    <w:p w14:paraId="47281756" w14:textId="77777777" w:rsidR="005E225C" w:rsidRDefault="00DD64AF">
      <w:pPr>
        <w:pStyle w:val="ListParagraph"/>
        <w:numPr>
          <w:ilvl w:val="1"/>
          <w:numId w:val="2"/>
        </w:numPr>
        <w:tabs>
          <w:tab w:val="left" w:pos="1120"/>
        </w:tabs>
      </w:pPr>
      <w:r>
        <w:t>Sexual</w:t>
      </w:r>
      <w:r>
        <w:rPr>
          <w:spacing w:val="-5"/>
        </w:rPr>
        <w:t xml:space="preserve"> </w:t>
      </w:r>
      <w:r>
        <w:t>activity</w:t>
      </w:r>
      <w:r>
        <w:rPr>
          <w:spacing w:val="-5"/>
        </w:rPr>
        <w:t xml:space="preserve"> </w:t>
      </w:r>
      <w:r>
        <w:t>with</w:t>
      </w:r>
      <w:r>
        <w:rPr>
          <w:spacing w:val="-4"/>
        </w:rPr>
        <w:t xml:space="preserve"> </w:t>
      </w:r>
      <w:r>
        <w:t>a</w:t>
      </w:r>
      <w:r>
        <w:rPr>
          <w:spacing w:val="-5"/>
        </w:rPr>
        <w:t xml:space="preserve"> </w:t>
      </w:r>
      <w:r>
        <w:t>child</w:t>
      </w:r>
      <w:r>
        <w:rPr>
          <w:spacing w:val="-3"/>
        </w:rPr>
        <w:t xml:space="preserve"> </w:t>
      </w:r>
      <w:r>
        <w:t>under</w:t>
      </w:r>
      <w:r>
        <w:rPr>
          <w:spacing w:val="-5"/>
        </w:rPr>
        <w:t xml:space="preserve"> </w:t>
      </w:r>
      <w:r>
        <w:t>16</w:t>
      </w:r>
      <w:r>
        <w:rPr>
          <w:spacing w:val="-3"/>
        </w:rPr>
        <w:t xml:space="preserve"> </w:t>
      </w:r>
      <w:r>
        <w:t>is</w:t>
      </w:r>
      <w:r>
        <w:rPr>
          <w:spacing w:val="-6"/>
        </w:rPr>
        <w:t xml:space="preserve"> </w:t>
      </w:r>
      <w:r>
        <w:t>also</w:t>
      </w:r>
      <w:r>
        <w:rPr>
          <w:spacing w:val="-3"/>
        </w:rPr>
        <w:t xml:space="preserve"> </w:t>
      </w:r>
      <w:r>
        <w:t>an</w:t>
      </w:r>
      <w:r>
        <w:rPr>
          <w:spacing w:val="-3"/>
        </w:rPr>
        <w:t xml:space="preserve"> </w:t>
      </w:r>
      <w:r>
        <w:rPr>
          <w:spacing w:val="-2"/>
        </w:rPr>
        <w:t>offence</w:t>
      </w:r>
    </w:p>
    <w:p w14:paraId="47281757" w14:textId="77777777" w:rsidR="005E225C" w:rsidRDefault="005E225C">
      <w:pPr>
        <w:sectPr w:rsidR="005E225C">
          <w:pgSz w:w="11910" w:h="16840"/>
          <w:pgMar w:top="136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758" w14:textId="77777777" w:rsidR="005E225C" w:rsidRDefault="00DD64AF">
      <w:pPr>
        <w:pStyle w:val="ListParagraph"/>
        <w:numPr>
          <w:ilvl w:val="1"/>
          <w:numId w:val="2"/>
        </w:numPr>
        <w:tabs>
          <w:tab w:val="left" w:pos="1120"/>
        </w:tabs>
        <w:spacing w:before="64" w:line="338" w:lineRule="auto"/>
        <w:ind w:right="366"/>
      </w:pPr>
      <w:r>
        <w:lastRenderedPageBreak/>
        <w:t>It</w:t>
      </w:r>
      <w:r>
        <w:rPr>
          <w:spacing w:val="-3"/>
        </w:rPr>
        <w:t xml:space="preserve"> </w:t>
      </w:r>
      <w:r>
        <w:t>is</w:t>
      </w:r>
      <w:r>
        <w:rPr>
          <w:spacing w:val="-1"/>
        </w:rPr>
        <w:t xml:space="preserve"> </w:t>
      </w:r>
      <w:r>
        <w:t>an</w:t>
      </w:r>
      <w:r>
        <w:rPr>
          <w:spacing w:val="-2"/>
        </w:rPr>
        <w:t xml:space="preserve"> </w:t>
      </w:r>
      <w:r>
        <w:t>offence</w:t>
      </w:r>
      <w:r>
        <w:rPr>
          <w:spacing w:val="-4"/>
        </w:rPr>
        <w:t xml:space="preserve"> </w:t>
      </w:r>
      <w:r>
        <w:t>for</w:t>
      </w:r>
      <w:r>
        <w:rPr>
          <w:spacing w:val="-3"/>
        </w:rPr>
        <w:t xml:space="preserve"> </w:t>
      </w:r>
      <w:r>
        <w:t>a</w:t>
      </w:r>
      <w:r>
        <w:rPr>
          <w:spacing w:val="-2"/>
        </w:rPr>
        <w:t xml:space="preserve"> </w:t>
      </w:r>
      <w:r>
        <w:t>person</w:t>
      </w:r>
      <w:r>
        <w:rPr>
          <w:spacing w:val="-2"/>
        </w:rPr>
        <w:t xml:space="preserve"> </w:t>
      </w:r>
      <w:r>
        <w:t>to</w:t>
      </w:r>
      <w:r>
        <w:rPr>
          <w:spacing w:val="-4"/>
        </w:rPr>
        <w:t xml:space="preserve"> </w:t>
      </w:r>
      <w:r>
        <w:t>have</w:t>
      </w:r>
      <w:r>
        <w:rPr>
          <w:spacing w:val="-2"/>
        </w:rPr>
        <w:t xml:space="preserve"> </w:t>
      </w:r>
      <w:r>
        <w:t>a</w:t>
      </w:r>
      <w:r>
        <w:rPr>
          <w:spacing w:val="-4"/>
        </w:rPr>
        <w:t xml:space="preserve"> </w:t>
      </w:r>
      <w:r>
        <w:t>sexual</w:t>
      </w:r>
      <w:r>
        <w:rPr>
          <w:spacing w:val="-5"/>
        </w:rPr>
        <w:t xml:space="preserve"> </w:t>
      </w:r>
      <w:r>
        <w:t>relationship</w:t>
      </w:r>
      <w:r>
        <w:rPr>
          <w:spacing w:val="-2"/>
        </w:rPr>
        <w:t xml:space="preserve"> </w:t>
      </w:r>
      <w:r>
        <w:t>with</w:t>
      </w:r>
      <w:r>
        <w:rPr>
          <w:spacing w:val="-2"/>
        </w:rPr>
        <w:t xml:space="preserve"> </w:t>
      </w:r>
      <w:r>
        <w:t>a</w:t>
      </w:r>
      <w:r>
        <w:rPr>
          <w:spacing w:val="-1"/>
        </w:rPr>
        <w:t xml:space="preserve"> </w:t>
      </w:r>
      <w:r>
        <w:t>16</w:t>
      </w:r>
      <w:r>
        <w:rPr>
          <w:spacing w:val="-4"/>
        </w:rPr>
        <w:t xml:space="preserve"> </w:t>
      </w:r>
      <w:r>
        <w:t>or</w:t>
      </w:r>
      <w:r>
        <w:rPr>
          <w:spacing w:val="-3"/>
        </w:rPr>
        <w:t xml:space="preserve"> </w:t>
      </w:r>
      <w:r>
        <w:t>17-year-old</w:t>
      </w:r>
      <w:r>
        <w:rPr>
          <w:spacing w:val="-2"/>
        </w:rPr>
        <w:t xml:space="preserve"> </w:t>
      </w:r>
      <w:r>
        <w:t>if they hold a position of trust or authority in relation to them</w:t>
      </w:r>
    </w:p>
    <w:p w14:paraId="47281759" w14:textId="77777777" w:rsidR="005E225C" w:rsidRDefault="00DD64AF">
      <w:pPr>
        <w:pStyle w:val="ListParagraph"/>
        <w:numPr>
          <w:ilvl w:val="1"/>
          <w:numId w:val="2"/>
        </w:numPr>
        <w:tabs>
          <w:tab w:val="left" w:pos="1120"/>
        </w:tabs>
        <w:spacing w:before="187" w:line="336" w:lineRule="auto"/>
        <w:ind w:right="551"/>
      </w:pPr>
      <w:r>
        <w:t>Where</w:t>
      </w:r>
      <w:r>
        <w:rPr>
          <w:spacing w:val="-5"/>
        </w:rPr>
        <w:t xml:space="preserve"> </w:t>
      </w:r>
      <w:r>
        <w:t>sexual</w:t>
      </w:r>
      <w:r>
        <w:rPr>
          <w:spacing w:val="-4"/>
        </w:rPr>
        <w:t xml:space="preserve"> </w:t>
      </w:r>
      <w:r>
        <w:t>activity</w:t>
      </w:r>
      <w:r>
        <w:rPr>
          <w:spacing w:val="-2"/>
        </w:rPr>
        <w:t xml:space="preserve"> </w:t>
      </w:r>
      <w:r>
        <w:t>with</w:t>
      </w:r>
      <w:r>
        <w:rPr>
          <w:spacing w:val="-3"/>
        </w:rPr>
        <w:t xml:space="preserve"> </w:t>
      </w:r>
      <w:r>
        <w:t>a</w:t>
      </w:r>
      <w:r>
        <w:rPr>
          <w:spacing w:val="-2"/>
        </w:rPr>
        <w:t xml:space="preserve"> </w:t>
      </w:r>
      <w:r>
        <w:t>16</w:t>
      </w:r>
      <w:r>
        <w:rPr>
          <w:spacing w:val="-5"/>
        </w:rPr>
        <w:t xml:space="preserve"> </w:t>
      </w:r>
      <w:r>
        <w:t>or</w:t>
      </w:r>
      <w:r>
        <w:rPr>
          <w:spacing w:val="-4"/>
        </w:rPr>
        <w:t xml:space="preserve"> </w:t>
      </w:r>
      <w:r>
        <w:t>17-year-old</w:t>
      </w:r>
      <w:r>
        <w:rPr>
          <w:spacing w:val="-5"/>
        </w:rPr>
        <w:t xml:space="preserve"> </w:t>
      </w:r>
      <w:r>
        <w:t>does</w:t>
      </w:r>
      <w:r>
        <w:rPr>
          <w:spacing w:val="-3"/>
        </w:rPr>
        <w:t xml:space="preserve"> </w:t>
      </w:r>
      <w:r>
        <w:t>not</w:t>
      </w:r>
      <w:r>
        <w:rPr>
          <w:spacing w:val="-4"/>
        </w:rPr>
        <w:t xml:space="preserve"> </w:t>
      </w:r>
      <w:r>
        <w:t>result</w:t>
      </w:r>
      <w:r>
        <w:rPr>
          <w:spacing w:val="-1"/>
        </w:rPr>
        <w:t xml:space="preserve"> </w:t>
      </w:r>
      <w:r>
        <w:t>in</w:t>
      </w:r>
      <w:r>
        <w:rPr>
          <w:spacing w:val="-3"/>
        </w:rPr>
        <w:t xml:space="preserve"> </w:t>
      </w:r>
      <w:r>
        <w:t>an</w:t>
      </w:r>
      <w:r>
        <w:rPr>
          <w:spacing w:val="-5"/>
        </w:rPr>
        <w:t xml:space="preserve"> </w:t>
      </w:r>
      <w:r>
        <w:t>offence</w:t>
      </w:r>
      <w:r>
        <w:rPr>
          <w:spacing w:val="-3"/>
        </w:rPr>
        <w:t xml:space="preserve"> </w:t>
      </w:r>
      <w:r>
        <w:t>being committed, it may still result in harm, or the likelihood of harm being suffered</w:t>
      </w:r>
    </w:p>
    <w:p w14:paraId="4728175A" w14:textId="77777777" w:rsidR="005E225C" w:rsidRDefault="00DD64AF">
      <w:pPr>
        <w:pStyle w:val="ListParagraph"/>
        <w:numPr>
          <w:ilvl w:val="1"/>
          <w:numId w:val="2"/>
        </w:numPr>
        <w:tabs>
          <w:tab w:val="left" w:pos="1120"/>
        </w:tabs>
        <w:spacing w:before="191"/>
      </w:pPr>
      <w:r>
        <w:t>Non-consensual</w:t>
      </w:r>
      <w:r>
        <w:rPr>
          <w:spacing w:val="-7"/>
        </w:rPr>
        <w:t xml:space="preserve"> </w:t>
      </w:r>
      <w:r>
        <w:t>sex</w:t>
      </w:r>
      <w:r>
        <w:rPr>
          <w:spacing w:val="-6"/>
        </w:rPr>
        <w:t xml:space="preserve"> </w:t>
      </w:r>
      <w:r>
        <w:t>is</w:t>
      </w:r>
      <w:r>
        <w:rPr>
          <w:spacing w:val="-5"/>
        </w:rPr>
        <w:t xml:space="preserve"> </w:t>
      </w:r>
      <w:r>
        <w:t>rape</w:t>
      </w:r>
      <w:r>
        <w:rPr>
          <w:spacing w:val="-5"/>
        </w:rPr>
        <w:t xml:space="preserve"> </w:t>
      </w:r>
      <w:r>
        <w:t>whatever</w:t>
      </w:r>
      <w:r>
        <w:rPr>
          <w:spacing w:val="-5"/>
        </w:rPr>
        <w:t xml:space="preserve"> </w:t>
      </w:r>
      <w:r>
        <w:t>the</w:t>
      </w:r>
      <w:r>
        <w:rPr>
          <w:spacing w:val="-4"/>
        </w:rPr>
        <w:t xml:space="preserve"> </w:t>
      </w:r>
      <w:r>
        <w:t>age</w:t>
      </w:r>
      <w:r>
        <w:rPr>
          <w:spacing w:val="-6"/>
        </w:rPr>
        <w:t xml:space="preserve"> </w:t>
      </w:r>
      <w:r>
        <w:t>of</w:t>
      </w:r>
      <w:r>
        <w:rPr>
          <w:spacing w:val="-6"/>
        </w:rPr>
        <w:t xml:space="preserve"> </w:t>
      </w:r>
      <w:r>
        <w:t>the</w:t>
      </w:r>
      <w:r>
        <w:rPr>
          <w:spacing w:val="-4"/>
        </w:rPr>
        <w:t xml:space="preserve"> </w:t>
      </w:r>
      <w:r>
        <w:t>victim;</w:t>
      </w:r>
      <w:r>
        <w:rPr>
          <w:spacing w:val="-5"/>
        </w:rPr>
        <w:t xml:space="preserve"> and</w:t>
      </w:r>
    </w:p>
    <w:p w14:paraId="4728175B" w14:textId="77777777" w:rsidR="005E225C" w:rsidRDefault="005E225C">
      <w:pPr>
        <w:pStyle w:val="BodyText"/>
        <w:spacing w:before="41"/>
      </w:pPr>
    </w:p>
    <w:p w14:paraId="4728175C" w14:textId="77777777" w:rsidR="005E225C" w:rsidRDefault="00DD64AF">
      <w:pPr>
        <w:pStyle w:val="ListParagraph"/>
        <w:numPr>
          <w:ilvl w:val="1"/>
          <w:numId w:val="2"/>
        </w:numPr>
        <w:tabs>
          <w:tab w:val="left" w:pos="1120"/>
        </w:tabs>
        <w:spacing w:before="1" w:line="336" w:lineRule="auto"/>
        <w:ind w:right="328"/>
      </w:pPr>
      <w:r>
        <w:t>If the victim is incapacitated through drink or drugs, or the victim or their family has been</w:t>
      </w:r>
      <w:r>
        <w:rPr>
          <w:spacing w:val="-2"/>
        </w:rPr>
        <w:t xml:space="preserve"> </w:t>
      </w:r>
      <w:r>
        <w:t>subject</w:t>
      </w:r>
      <w:r>
        <w:rPr>
          <w:spacing w:val="-3"/>
        </w:rPr>
        <w:t xml:space="preserve"> </w:t>
      </w:r>
      <w:r>
        <w:t>to</w:t>
      </w:r>
      <w:r>
        <w:rPr>
          <w:spacing w:val="-4"/>
        </w:rPr>
        <w:t xml:space="preserve"> </w:t>
      </w:r>
      <w:r>
        <w:t>violence</w:t>
      </w:r>
      <w:r>
        <w:rPr>
          <w:spacing w:val="-4"/>
        </w:rPr>
        <w:t xml:space="preserve"> </w:t>
      </w:r>
      <w:r>
        <w:t>or</w:t>
      </w:r>
      <w:r>
        <w:rPr>
          <w:spacing w:val="-3"/>
        </w:rPr>
        <w:t xml:space="preserve"> </w:t>
      </w:r>
      <w:r>
        <w:t>the</w:t>
      </w:r>
      <w:r>
        <w:rPr>
          <w:spacing w:val="-4"/>
        </w:rPr>
        <w:t xml:space="preserve"> </w:t>
      </w:r>
      <w:r>
        <w:t>threat of it,</w:t>
      </w:r>
      <w:r>
        <w:rPr>
          <w:spacing w:val="-3"/>
        </w:rPr>
        <w:t xml:space="preserve"> </w:t>
      </w:r>
      <w:r>
        <w:t>they</w:t>
      </w:r>
      <w:r>
        <w:rPr>
          <w:spacing w:val="-4"/>
        </w:rPr>
        <w:t xml:space="preserve"> </w:t>
      </w:r>
      <w:r>
        <w:t>cannot</w:t>
      </w:r>
      <w:r>
        <w:rPr>
          <w:spacing w:val="-1"/>
        </w:rPr>
        <w:t xml:space="preserve"> </w:t>
      </w:r>
      <w:r>
        <w:t>be</w:t>
      </w:r>
      <w:r>
        <w:rPr>
          <w:spacing w:val="-4"/>
        </w:rPr>
        <w:t xml:space="preserve"> </w:t>
      </w:r>
      <w:r>
        <w:t>considered</w:t>
      </w:r>
      <w:r>
        <w:rPr>
          <w:spacing w:val="-4"/>
        </w:rPr>
        <w:t xml:space="preserve"> </w:t>
      </w:r>
      <w:r>
        <w:t>to</w:t>
      </w:r>
      <w:r>
        <w:rPr>
          <w:spacing w:val="-4"/>
        </w:rPr>
        <w:t xml:space="preserve"> </w:t>
      </w:r>
      <w:r>
        <w:t>have</w:t>
      </w:r>
      <w:r>
        <w:rPr>
          <w:spacing w:val="-2"/>
        </w:rPr>
        <w:t xml:space="preserve"> </w:t>
      </w:r>
      <w:r>
        <w:t>given true consent; therefore, offences may have been committed.</w:t>
      </w:r>
    </w:p>
    <w:p w14:paraId="4728175D" w14:textId="77777777" w:rsidR="005E225C" w:rsidRDefault="005E225C">
      <w:pPr>
        <w:pStyle w:val="BodyText"/>
        <w:spacing w:before="26"/>
      </w:pPr>
    </w:p>
    <w:p w14:paraId="4728175E" w14:textId="77777777" w:rsidR="005E225C" w:rsidRDefault="00DD64AF">
      <w:pPr>
        <w:pStyle w:val="BodyText"/>
        <w:spacing w:line="336" w:lineRule="auto"/>
        <w:ind w:left="400"/>
      </w:pPr>
      <w:r>
        <w:t>Child</w:t>
      </w:r>
      <w:r>
        <w:rPr>
          <w:spacing w:val="-2"/>
        </w:rPr>
        <w:t xml:space="preserve"> </w:t>
      </w:r>
      <w:r>
        <w:t>sexual</w:t>
      </w:r>
      <w:r>
        <w:rPr>
          <w:spacing w:val="-3"/>
        </w:rPr>
        <w:t xml:space="preserve"> </w:t>
      </w:r>
      <w:r>
        <w:t>exploitation</w:t>
      </w:r>
      <w:r>
        <w:rPr>
          <w:spacing w:val="-4"/>
        </w:rPr>
        <w:t xml:space="preserve"> </w:t>
      </w:r>
      <w:r>
        <w:t>is</w:t>
      </w:r>
      <w:r>
        <w:rPr>
          <w:spacing w:val="-1"/>
        </w:rPr>
        <w:t xml:space="preserve"> </w:t>
      </w:r>
      <w:r>
        <w:t>therefore</w:t>
      </w:r>
      <w:r>
        <w:rPr>
          <w:spacing w:val="-4"/>
        </w:rPr>
        <w:t xml:space="preserve"> </w:t>
      </w:r>
      <w:r>
        <w:t>potentially</w:t>
      </w:r>
      <w:r>
        <w:rPr>
          <w:spacing w:val="-1"/>
        </w:rPr>
        <w:t xml:space="preserve"> </w:t>
      </w:r>
      <w:r>
        <w:t>a</w:t>
      </w:r>
      <w:r>
        <w:rPr>
          <w:spacing w:val="-4"/>
        </w:rPr>
        <w:t xml:space="preserve"> </w:t>
      </w:r>
      <w:r>
        <w:t>child</w:t>
      </w:r>
      <w:r>
        <w:rPr>
          <w:spacing w:val="-2"/>
        </w:rPr>
        <w:t xml:space="preserve"> </w:t>
      </w:r>
      <w:r>
        <w:t>protection</w:t>
      </w:r>
      <w:r>
        <w:rPr>
          <w:spacing w:val="-2"/>
        </w:rPr>
        <w:t xml:space="preserve"> </w:t>
      </w:r>
      <w:r>
        <w:t>issue</w:t>
      </w:r>
      <w:r>
        <w:rPr>
          <w:spacing w:val="-4"/>
        </w:rPr>
        <w:t xml:space="preserve"> </w:t>
      </w:r>
      <w:r>
        <w:t>for</w:t>
      </w:r>
      <w:r>
        <w:rPr>
          <w:spacing w:val="-6"/>
        </w:rPr>
        <w:t xml:space="preserve"> </w:t>
      </w:r>
      <w:r>
        <w:t>all</w:t>
      </w:r>
      <w:r>
        <w:rPr>
          <w:spacing w:val="-2"/>
        </w:rPr>
        <w:t xml:space="preserve"> </w:t>
      </w:r>
      <w:r>
        <w:t>children</w:t>
      </w:r>
      <w:r>
        <w:rPr>
          <w:spacing w:val="-2"/>
        </w:rPr>
        <w:t xml:space="preserve"> </w:t>
      </w:r>
      <w:r>
        <w:t>under the age of 18 years and not just those in a specific age group.</w:t>
      </w:r>
    </w:p>
    <w:p w14:paraId="4728175F" w14:textId="77777777" w:rsidR="005E225C" w:rsidRDefault="005E225C">
      <w:pPr>
        <w:pStyle w:val="BodyText"/>
        <w:spacing w:before="25"/>
      </w:pPr>
    </w:p>
    <w:p w14:paraId="47281760" w14:textId="77777777" w:rsidR="005E225C" w:rsidRDefault="00DD64AF">
      <w:pPr>
        <w:pStyle w:val="Heading1"/>
      </w:pPr>
      <w:r>
        <w:rPr>
          <w:spacing w:val="-2"/>
        </w:rPr>
        <w:t>Neglect</w:t>
      </w:r>
    </w:p>
    <w:p w14:paraId="47281761" w14:textId="77777777" w:rsidR="005E225C" w:rsidRDefault="005E225C">
      <w:pPr>
        <w:pStyle w:val="BodyText"/>
        <w:spacing w:before="130"/>
        <w:rPr>
          <w:b/>
        </w:rPr>
      </w:pPr>
    </w:p>
    <w:p w14:paraId="47281762" w14:textId="77777777" w:rsidR="005E225C" w:rsidRDefault="00DD64AF">
      <w:pPr>
        <w:pStyle w:val="BodyText"/>
        <w:spacing w:line="333" w:lineRule="auto"/>
        <w:ind w:left="400"/>
      </w:pPr>
      <w:r>
        <w:t>Neglect</w:t>
      </w:r>
      <w:r>
        <w:rPr>
          <w:spacing w:val="-2"/>
        </w:rPr>
        <w:t xml:space="preserve"> </w:t>
      </w:r>
      <w:r>
        <w:t>is</w:t>
      </w:r>
      <w:r>
        <w:rPr>
          <w:spacing w:val="-5"/>
        </w:rPr>
        <w:t xml:space="preserve"> </w:t>
      </w:r>
      <w:r>
        <w:t>the</w:t>
      </w:r>
      <w:r>
        <w:rPr>
          <w:spacing w:val="-3"/>
        </w:rPr>
        <w:t xml:space="preserve"> </w:t>
      </w:r>
      <w:r>
        <w:t>persistent</w:t>
      </w:r>
      <w:r>
        <w:rPr>
          <w:spacing w:val="-4"/>
        </w:rPr>
        <w:t xml:space="preserve"> </w:t>
      </w:r>
      <w:r>
        <w:t>failure</w:t>
      </w:r>
      <w:r>
        <w:rPr>
          <w:spacing w:val="-2"/>
        </w:rPr>
        <w:t xml:space="preserve"> </w:t>
      </w:r>
      <w:r>
        <w:t>to</w:t>
      </w:r>
      <w:r>
        <w:rPr>
          <w:spacing w:val="-7"/>
        </w:rPr>
        <w:t xml:space="preserve"> </w:t>
      </w:r>
      <w:r>
        <w:t>meet</w:t>
      </w:r>
      <w:r>
        <w:rPr>
          <w:spacing w:val="-4"/>
        </w:rPr>
        <w:t xml:space="preserve"> </w:t>
      </w:r>
      <w:r>
        <w:t>a</w:t>
      </w:r>
      <w:r>
        <w:rPr>
          <w:spacing w:val="-3"/>
        </w:rPr>
        <w:t xml:space="preserve"> </w:t>
      </w:r>
      <w:r>
        <w:t>child's</w:t>
      </w:r>
      <w:r>
        <w:rPr>
          <w:spacing w:val="-5"/>
        </w:rPr>
        <w:t xml:space="preserve"> </w:t>
      </w:r>
      <w:r>
        <w:t>basic</w:t>
      </w:r>
      <w:r>
        <w:rPr>
          <w:spacing w:val="-2"/>
        </w:rPr>
        <w:t xml:space="preserve"> </w:t>
      </w:r>
      <w:r>
        <w:t>physical</w:t>
      </w:r>
      <w:r>
        <w:rPr>
          <w:spacing w:val="-4"/>
        </w:rPr>
        <w:t xml:space="preserve"> </w:t>
      </w:r>
      <w:r>
        <w:t>and/or</w:t>
      </w:r>
      <w:r>
        <w:rPr>
          <w:spacing w:val="-2"/>
        </w:rPr>
        <w:t xml:space="preserve"> </w:t>
      </w:r>
      <w:r>
        <w:t>psychological</w:t>
      </w:r>
      <w:r>
        <w:rPr>
          <w:spacing w:val="-4"/>
        </w:rPr>
        <w:t xml:space="preserve"> </w:t>
      </w:r>
      <w:r>
        <w:t>needs, likely to result in the serious impairment of the child's health or development.</w:t>
      </w:r>
    </w:p>
    <w:p w14:paraId="47281763" w14:textId="77777777" w:rsidR="005E225C" w:rsidRDefault="005E225C">
      <w:pPr>
        <w:pStyle w:val="BodyText"/>
        <w:spacing w:before="33"/>
      </w:pPr>
    </w:p>
    <w:p w14:paraId="47281764" w14:textId="77777777" w:rsidR="005E225C" w:rsidRDefault="00DD64AF">
      <w:pPr>
        <w:pStyle w:val="BodyText"/>
        <w:spacing w:line="333" w:lineRule="auto"/>
        <w:ind w:left="400"/>
      </w:pPr>
      <w:r>
        <w:t xml:space="preserve">Neglect may occur during pregnancy </w:t>
      </w:r>
      <w:proofErr w:type="gramStart"/>
      <w:r>
        <w:t>as a result of</w:t>
      </w:r>
      <w:proofErr w:type="gramEnd"/>
      <w:r>
        <w:t xml:space="preserve"> maternal substance misuse, maternal mental</w:t>
      </w:r>
      <w:r>
        <w:rPr>
          <w:spacing w:val="-3"/>
        </w:rPr>
        <w:t xml:space="preserve"> </w:t>
      </w:r>
      <w:r>
        <w:t>ill</w:t>
      </w:r>
      <w:r>
        <w:rPr>
          <w:spacing w:val="-3"/>
        </w:rPr>
        <w:t xml:space="preserve"> </w:t>
      </w:r>
      <w:r>
        <w:t>health</w:t>
      </w:r>
      <w:r>
        <w:rPr>
          <w:spacing w:val="-4"/>
        </w:rPr>
        <w:t xml:space="preserve"> </w:t>
      </w:r>
      <w:r>
        <w:t>or</w:t>
      </w:r>
      <w:r>
        <w:rPr>
          <w:spacing w:val="-3"/>
        </w:rPr>
        <w:t xml:space="preserve"> </w:t>
      </w:r>
      <w:r>
        <w:t>learning</w:t>
      </w:r>
      <w:r>
        <w:rPr>
          <w:spacing w:val="-3"/>
        </w:rPr>
        <w:t xml:space="preserve"> </w:t>
      </w:r>
      <w:r>
        <w:t>difficulties</w:t>
      </w:r>
      <w:r>
        <w:rPr>
          <w:spacing w:val="-3"/>
        </w:rPr>
        <w:t xml:space="preserve"> </w:t>
      </w:r>
      <w:r>
        <w:t>or</w:t>
      </w:r>
      <w:r>
        <w:rPr>
          <w:spacing w:val="-2"/>
        </w:rPr>
        <w:t xml:space="preserve"> </w:t>
      </w:r>
      <w:r>
        <w:t>a</w:t>
      </w:r>
      <w:r>
        <w:rPr>
          <w:spacing w:val="-4"/>
        </w:rPr>
        <w:t xml:space="preserve"> </w:t>
      </w:r>
      <w:r>
        <w:t>cluster</w:t>
      </w:r>
      <w:r>
        <w:rPr>
          <w:spacing w:val="-3"/>
        </w:rPr>
        <w:t xml:space="preserve"> </w:t>
      </w:r>
      <w:r>
        <w:t>of</w:t>
      </w:r>
      <w:r>
        <w:rPr>
          <w:spacing w:val="-3"/>
        </w:rPr>
        <w:t xml:space="preserve"> </w:t>
      </w:r>
      <w:r>
        <w:t>such</w:t>
      </w:r>
      <w:r>
        <w:rPr>
          <w:spacing w:val="-3"/>
        </w:rPr>
        <w:t xml:space="preserve"> </w:t>
      </w:r>
      <w:r>
        <w:t>issues.</w:t>
      </w:r>
      <w:r>
        <w:rPr>
          <w:spacing w:val="-3"/>
        </w:rPr>
        <w:t xml:space="preserve"> </w:t>
      </w:r>
      <w:r>
        <w:t>Where</w:t>
      </w:r>
      <w:r>
        <w:rPr>
          <w:spacing w:val="-4"/>
        </w:rPr>
        <w:t xml:space="preserve"> </w:t>
      </w:r>
      <w:r>
        <w:t>there</w:t>
      </w:r>
      <w:r>
        <w:rPr>
          <w:spacing w:val="-3"/>
        </w:rPr>
        <w:t xml:space="preserve"> </w:t>
      </w:r>
      <w:r>
        <w:t>is</w:t>
      </w:r>
      <w:r>
        <w:rPr>
          <w:spacing w:val="-3"/>
        </w:rPr>
        <w:t xml:space="preserve"> </w:t>
      </w:r>
      <w:r>
        <w:t xml:space="preserve">domestic abuse and violence towards a </w:t>
      </w:r>
      <w:proofErr w:type="spellStart"/>
      <w:r>
        <w:t>carer</w:t>
      </w:r>
      <w:proofErr w:type="spellEnd"/>
      <w:r>
        <w:t>, the needs of the child may be neglected.</w:t>
      </w:r>
    </w:p>
    <w:p w14:paraId="47281765" w14:textId="77777777" w:rsidR="005E225C" w:rsidRDefault="005E225C">
      <w:pPr>
        <w:pStyle w:val="BodyText"/>
        <w:spacing w:before="31"/>
      </w:pPr>
    </w:p>
    <w:p w14:paraId="47281766" w14:textId="77777777" w:rsidR="005E225C" w:rsidRDefault="00DD64AF">
      <w:pPr>
        <w:pStyle w:val="BodyText"/>
        <w:ind w:left="400"/>
      </w:pPr>
      <w:r>
        <w:t>Once</w:t>
      </w:r>
      <w:r>
        <w:rPr>
          <w:spacing w:val="-6"/>
        </w:rPr>
        <w:t xml:space="preserve"> </w:t>
      </w:r>
      <w:r>
        <w:t>a</w:t>
      </w:r>
      <w:r>
        <w:rPr>
          <w:spacing w:val="-6"/>
        </w:rPr>
        <w:t xml:space="preserve"> </w:t>
      </w:r>
      <w:r>
        <w:t>child</w:t>
      </w:r>
      <w:r>
        <w:rPr>
          <w:spacing w:val="-4"/>
        </w:rPr>
        <w:t xml:space="preserve"> </w:t>
      </w:r>
      <w:r>
        <w:t>is</w:t>
      </w:r>
      <w:r>
        <w:rPr>
          <w:spacing w:val="-3"/>
        </w:rPr>
        <w:t xml:space="preserve"> </w:t>
      </w:r>
      <w:r>
        <w:t>born,</w:t>
      </w:r>
      <w:r>
        <w:rPr>
          <w:spacing w:val="-5"/>
        </w:rPr>
        <w:t xml:space="preserve"> </w:t>
      </w:r>
      <w:r>
        <w:t>neglect</w:t>
      </w:r>
      <w:r>
        <w:rPr>
          <w:spacing w:val="-5"/>
        </w:rPr>
        <w:t xml:space="preserve"> </w:t>
      </w:r>
      <w:r>
        <w:t>may</w:t>
      </w:r>
      <w:r>
        <w:rPr>
          <w:spacing w:val="-4"/>
        </w:rPr>
        <w:t xml:space="preserve"> </w:t>
      </w:r>
      <w:r>
        <w:t>involve</w:t>
      </w:r>
      <w:r>
        <w:rPr>
          <w:spacing w:val="-3"/>
        </w:rPr>
        <w:t xml:space="preserve"> </w:t>
      </w:r>
      <w:r>
        <w:t>a</w:t>
      </w:r>
      <w:r>
        <w:rPr>
          <w:spacing w:val="-6"/>
        </w:rPr>
        <w:t xml:space="preserve"> </w:t>
      </w:r>
      <w:r>
        <w:t>parent</w:t>
      </w:r>
      <w:r>
        <w:rPr>
          <w:spacing w:val="-5"/>
        </w:rPr>
        <w:t xml:space="preserve"> </w:t>
      </w:r>
      <w:r>
        <w:t>failing</w:t>
      </w:r>
      <w:r>
        <w:rPr>
          <w:spacing w:val="-3"/>
        </w:rPr>
        <w:t xml:space="preserve"> </w:t>
      </w:r>
      <w:r>
        <w:rPr>
          <w:spacing w:val="-5"/>
        </w:rPr>
        <w:t>to:</w:t>
      </w:r>
    </w:p>
    <w:p w14:paraId="47281767" w14:textId="77777777" w:rsidR="005E225C" w:rsidRDefault="005E225C">
      <w:pPr>
        <w:pStyle w:val="BodyText"/>
        <w:spacing w:before="133"/>
      </w:pPr>
    </w:p>
    <w:p w14:paraId="47281768" w14:textId="77777777" w:rsidR="005E225C" w:rsidRDefault="00DD64AF">
      <w:pPr>
        <w:pStyle w:val="ListParagraph"/>
        <w:numPr>
          <w:ilvl w:val="1"/>
          <w:numId w:val="2"/>
        </w:numPr>
        <w:tabs>
          <w:tab w:val="left" w:pos="1120"/>
        </w:tabs>
        <w:spacing w:line="333" w:lineRule="auto"/>
        <w:ind w:right="828"/>
      </w:pPr>
      <w:r>
        <w:t>Provide</w:t>
      </w:r>
      <w:r>
        <w:rPr>
          <w:spacing w:val="-3"/>
        </w:rPr>
        <w:t xml:space="preserve"> </w:t>
      </w:r>
      <w:r>
        <w:t>adequate</w:t>
      </w:r>
      <w:r>
        <w:rPr>
          <w:spacing w:val="-5"/>
        </w:rPr>
        <w:t xml:space="preserve"> </w:t>
      </w:r>
      <w:r>
        <w:t>food,</w:t>
      </w:r>
      <w:r>
        <w:rPr>
          <w:spacing w:val="-4"/>
        </w:rPr>
        <w:t xml:space="preserve"> </w:t>
      </w:r>
      <w:r>
        <w:t>clothing</w:t>
      </w:r>
      <w:r>
        <w:rPr>
          <w:spacing w:val="-3"/>
        </w:rPr>
        <w:t xml:space="preserve"> </w:t>
      </w:r>
      <w:r>
        <w:t>and</w:t>
      </w:r>
      <w:r>
        <w:rPr>
          <w:spacing w:val="-3"/>
        </w:rPr>
        <w:t xml:space="preserve"> </w:t>
      </w:r>
      <w:r>
        <w:t>shelter</w:t>
      </w:r>
      <w:r>
        <w:rPr>
          <w:spacing w:val="-4"/>
        </w:rPr>
        <w:t xml:space="preserve"> </w:t>
      </w:r>
      <w:r>
        <w:t>(including</w:t>
      </w:r>
      <w:r>
        <w:rPr>
          <w:spacing w:val="-3"/>
        </w:rPr>
        <w:t xml:space="preserve"> </w:t>
      </w:r>
      <w:r>
        <w:t>exclusion</w:t>
      </w:r>
      <w:r>
        <w:rPr>
          <w:spacing w:val="-3"/>
        </w:rPr>
        <w:t xml:space="preserve"> </w:t>
      </w:r>
      <w:r>
        <w:t>from</w:t>
      </w:r>
      <w:r>
        <w:rPr>
          <w:spacing w:val="-4"/>
        </w:rPr>
        <w:t xml:space="preserve"> </w:t>
      </w:r>
      <w:r>
        <w:t>home</w:t>
      </w:r>
      <w:r>
        <w:rPr>
          <w:spacing w:val="-3"/>
        </w:rPr>
        <w:t xml:space="preserve"> </w:t>
      </w:r>
      <w:r>
        <w:t xml:space="preserve">or </w:t>
      </w:r>
      <w:r>
        <w:rPr>
          <w:spacing w:val="-2"/>
        </w:rPr>
        <w:t>abandonment)</w:t>
      </w:r>
    </w:p>
    <w:p w14:paraId="47281769" w14:textId="77777777" w:rsidR="005E225C" w:rsidRDefault="00DD64AF">
      <w:pPr>
        <w:pStyle w:val="ListParagraph"/>
        <w:numPr>
          <w:ilvl w:val="1"/>
          <w:numId w:val="2"/>
        </w:numPr>
        <w:tabs>
          <w:tab w:val="left" w:pos="1120"/>
        </w:tabs>
        <w:spacing w:before="197"/>
      </w:pPr>
      <w:proofErr w:type="gramStart"/>
      <w:r>
        <w:t>Protect</w:t>
      </w:r>
      <w:proofErr w:type="gramEnd"/>
      <w:r>
        <w:rPr>
          <w:spacing w:val="-4"/>
        </w:rPr>
        <w:t xml:space="preserve"> </w:t>
      </w:r>
      <w:r>
        <w:t>a</w:t>
      </w:r>
      <w:r>
        <w:rPr>
          <w:spacing w:val="-6"/>
        </w:rPr>
        <w:t xml:space="preserve"> </w:t>
      </w:r>
      <w:r>
        <w:t>child</w:t>
      </w:r>
      <w:r>
        <w:rPr>
          <w:spacing w:val="-4"/>
        </w:rPr>
        <w:t xml:space="preserve"> </w:t>
      </w:r>
      <w:r>
        <w:t>from</w:t>
      </w:r>
      <w:r>
        <w:rPr>
          <w:spacing w:val="-5"/>
        </w:rPr>
        <w:t xml:space="preserve"> </w:t>
      </w:r>
      <w:r>
        <w:t>physical</w:t>
      </w:r>
      <w:r>
        <w:rPr>
          <w:spacing w:val="-4"/>
        </w:rPr>
        <w:t xml:space="preserve"> </w:t>
      </w:r>
      <w:r>
        <w:t>and</w:t>
      </w:r>
      <w:r>
        <w:rPr>
          <w:spacing w:val="-4"/>
        </w:rPr>
        <w:t xml:space="preserve"> </w:t>
      </w:r>
      <w:r>
        <w:t>emotional</w:t>
      </w:r>
      <w:r>
        <w:rPr>
          <w:spacing w:val="-5"/>
        </w:rPr>
        <w:t xml:space="preserve"> </w:t>
      </w:r>
      <w:r>
        <w:t>harm</w:t>
      </w:r>
      <w:r>
        <w:rPr>
          <w:spacing w:val="-5"/>
        </w:rPr>
        <w:t xml:space="preserve"> </w:t>
      </w:r>
      <w:r>
        <w:t>or</w:t>
      </w:r>
      <w:r>
        <w:rPr>
          <w:spacing w:val="-2"/>
        </w:rPr>
        <w:t xml:space="preserve"> danger</w:t>
      </w:r>
    </w:p>
    <w:p w14:paraId="4728176A" w14:textId="77777777" w:rsidR="005E225C" w:rsidRDefault="005E225C">
      <w:pPr>
        <w:pStyle w:val="BodyText"/>
        <w:spacing w:before="39"/>
      </w:pPr>
    </w:p>
    <w:p w14:paraId="4728176B" w14:textId="77777777" w:rsidR="005E225C" w:rsidRDefault="00DD64AF">
      <w:pPr>
        <w:pStyle w:val="ListParagraph"/>
        <w:numPr>
          <w:ilvl w:val="1"/>
          <w:numId w:val="2"/>
        </w:numPr>
        <w:tabs>
          <w:tab w:val="left" w:pos="1120"/>
        </w:tabs>
      </w:pPr>
      <w:r>
        <w:t>Ensure</w:t>
      </w:r>
      <w:r>
        <w:rPr>
          <w:spacing w:val="-9"/>
        </w:rPr>
        <w:t xml:space="preserve"> </w:t>
      </w:r>
      <w:r>
        <w:t>adequate</w:t>
      </w:r>
      <w:r>
        <w:rPr>
          <w:spacing w:val="-7"/>
        </w:rPr>
        <w:t xml:space="preserve"> </w:t>
      </w:r>
      <w:r>
        <w:t>supervision</w:t>
      </w:r>
      <w:r>
        <w:rPr>
          <w:spacing w:val="-7"/>
        </w:rPr>
        <w:t xml:space="preserve"> </w:t>
      </w:r>
      <w:r>
        <w:t>(including</w:t>
      </w:r>
      <w:r>
        <w:rPr>
          <w:spacing w:val="-7"/>
        </w:rPr>
        <w:t xml:space="preserve"> </w:t>
      </w:r>
      <w:r>
        <w:t>the</w:t>
      </w:r>
      <w:r>
        <w:rPr>
          <w:spacing w:val="-9"/>
        </w:rPr>
        <w:t xml:space="preserve"> </w:t>
      </w:r>
      <w:r>
        <w:t>use</w:t>
      </w:r>
      <w:r>
        <w:rPr>
          <w:spacing w:val="-7"/>
        </w:rPr>
        <w:t xml:space="preserve"> </w:t>
      </w:r>
      <w:r>
        <w:t>of</w:t>
      </w:r>
      <w:r>
        <w:rPr>
          <w:spacing w:val="-7"/>
        </w:rPr>
        <w:t xml:space="preserve"> </w:t>
      </w:r>
      <w:r>
        <w:t>inadequate</w:t>
      </w:r>
      <w:r>
        <w:rPr>
          <w:spacing w:val="-6"/>
        </w:rPr>
        <w:t xml:space="preserve"> </w:t>
      </w:r>
      <w:r>
        <w:rPr>
          <w:spacing w:val="-2"/>
        </w:rPr>
        <w:t>caregivers)</w:t>
      </w:r>
    </w:p>
    <w:p w14:paraId="4728176C" w14:textId="77777777" w:rsidR="005E225C" w:rsidRDefault="005E225C">
      <w:pPr>
        <w:pStyle w:val="BodyText"/>
        <w:spacing w:before="41"/>
      </w:pPr>
    </w:p>
    <w:p w14:paraId="4728176D" w14:textId="77777777" w:rsidR="005E225C" w:rsidRDefault="00DD64AF">
      <w:pPr>
        <w:pStyle w:val="ListParagraph"/>
        <w:numPr>
          <w:ilvl w:val="1"/>
          <w:numId w:val="2"/>
        </w:numPr>
        <w:tabs>
          <w:tab w:val="left" w:pos="1120"/>
        </w:tabs>
      </w:pPr>
      <w:r>
        <w:t>Ensure</w:t>
      </w:r>
      <w:r>
        <w:rPr>
          <w:spacing w:val="-6"/>
        </w:rPr>
        <w:t xml:space="preserve"> </w:t>
      </w:r>
      <w:r>
        <w:t>access</w:t>
      </w:r>
      <w:r>
        <w:rPr>
          <w:spacing w:val="-6"/>
        </w:rPr>
        <w:t xml:space="preserve"> </w:t>
      </w:r>
      <w:r>
        <w:t>to</w:t>
      </w:r>
      <w:r>
        <w:rPr>
          <w:spacing w:val="-6"/>
        </w:rPr>
        <w:t xml:space="preserve"> </w:t>
      </w:r>
      <w:r>
        <w:t>appropriate</w:t>
      </w:r>
      <w:r>
        <w:rPr>
          <w:spacing w:val="-5"/>
        </w:rPr>
        <w:t xml:space="preserve"> </w:t>
      </w:r>
      <w:r>
        <w:t>medical</w:t>
      </w:r>
      <w:r>
        <w:rPr>
          <w:spacing w:val="-6"/>
        </w:rPr>
        <w:t xml:space="preserve"> </w:t>
      </w:r>
      <w:r>
        <w:t>care</w:t>
      </w:r>
      <w:r>
        <w:rPr>
          <w:spacing w:val="-6"/>
        </w:rPr>
        <w:t xml:space="preserve"> </w:t>
      </w:r>
      <w:r>
        <w:t>or</w:t>
      </w:r>
      <w:r>
        <w:rPr>
          <w:spacing w:val="-5"/>
        </w:rPr>
        <w:t xml:space="preserve"> </w:t>
      </w:r>
      <w:r>
        <w:rPr>
          <w:spacing w:val="-2"/>
        </w:rPr>
        <w:t>treatment.</w:t>
      </w:r>
    </w:p>
    <w:p w14:paraId="4728176E" w14:textId="77777777" w:rsidR="005E225C" w:rsidRDefault="005E225C">
      <w:pPr>
        <w:pStyle w:val="BodyText"/>
        <w:spacing w:before="127"/>
      </w:pPr>
    </w:p>
    <w:p w14:paraId="4728176F" w14:textId="77777777" w:rsidR="005E225C" w:rsidRDefault="00DD64AF">
      <w:pPr>
        <w:pStyle w:val="BodyText"/>
        <w:spacing w:before="1" w:line="333" w:lineRule="auto"/>
        <w:ind w:left="400"/>
      </w:pPr>
      <w:r>
        <w:t>It</w:t>
      </w:r>
      <w:r>
        <w:rPr>
          <w:spacing w:val="-4"/>
        </w:rPr>
        <w:t xml:space="preserve"> </w:t>
      </w:r>
      <w:r>
        <w:t>may</w:t>
      </w:r>
      <w:r>
        <w:rPr>
          <w:spacing w:val="-5"/>
        </w:rPr>
        <w:t xml:space="preserve"> </w:t>
      </w:r>
      <w:r>
        <w:t>also</w:t>
      </w:r>
      <w:r>
        <w:rPr>
          <w:spacing w:val="-3"/>
        </w:rPr>
        <w:t xml:space="preserve"> </w:t>
      </w:r>
      <w:r>
        <w:t>include</w:t>
      </w:r>
      <w:r>
        <w:rPr>
          <w:spacing w:val="-3"/>
        </w:rPr>
        <w:t xml:space="preserve"> </w:t>
      </w:r>
      <w:r>
        <w:t>neglect</w:t>
      </w:r>
      <w:r>
        <w:rPr>
          <w:spacing w:val="-1"/>
        </w:rPr>
        <w:t xml:space="preserve"> </w:t>
      </w:r>
      <w:r>
        <w:t>of,</w:t>
      </w:r>
      <w:r>
        <w:rPr>
          <w:spacing w:val="-4"/>
        </w:rPr>
        <w:t xml:space="preserve"> </w:t>
      </w:r>
      <w:r>
        <w:t>or</w:t>
      </w:r>
      <w:r>
        <w:rPr>
          <w:spacing w:val="-4"/>
        </w:rPr>
        <w:t xml:space="preserve"> </w:t>
      </w:r>
      <w:proofErr w:type="gramStart"/>
      <w:r>
        <w:t>unresponsiveness</w:t>
      </w:r>
      <w:proofErr w:type="gramEnd"/>
      <w:r>
        <w:rPr>
          <w:spacing w:val="-2"/>
        </w:rPr>
        <w:t xml:space="preserve"> </w:t>
      </w:r>
      <w:r>
        <w:t>to,</w:t>
      </w:r>
      <w:r>
        <w:rPr>
          <w:spacing w:val="-1"/>
        </w:rPr>
        <w:t xml:space="preserve"> </w:t>
      </w:r>
      <w:r>
        <w:t>a</w:t>
      </w:r>
      <w:r>
        <w:rPr>
          <w:spacing w:val="-5"/>
        </w:rPr>
        <w:t xml:space="preserve"> </w:t>
      </w:r>
      <w:r>
        <w:t>child's</w:t>
      </w:r>
      <w:r>
        <w:rPr>
          <w:spacing w:val="-5"/>
        </w:rPr>
        <w:t xml:space="preserve"> </w:t>
      </w:r>
      <w:r>
        <w:t>basic</w:t>
      </w:r>
      <w:r>
        <w:rPr>
          <w:spacing w:val="-2"/>
        </w:rPr>
        <w:t xml:space="preserve"> </w:t>
      </w:r>
      <w:r>
        <w:t>emotional,</w:t>
      </w:r>
      <w:r>
        <w:rPr>
          <w:spacing w:val="-1"/>
        </w:rPr>
        <w:t xml:space="preserve"> </w:t>
      </w:r>
      <w:r>
        <w:t>social</w:t>
      </w:r>
      <w:r>
        <w:rPr>
          <w:spacing w:val="-4"/>
        </w:rPr>
        <w:t xml:space="preserve"> </w:t>
      </w:r>
      <w:r>
        <w:t>and educational needs.</w:t>
      </w:r>
    </w:p>
    <w:p w14:paraId="47281770" w14:textId="77777777" w:rsidR="005E225C" w:rsidRDefault="005E225C">
      <w:pPr>
        <w:pStyle w:val="BodyText"/>
        <w:spacing w:before="33"/>
      </w:pPr>
    </w:p>
    <w:p w14:paraId="47281771" w14:textId="77777777" w:rsidR="005E225C" w:rsidRDefault="00DD64AF">
      <w:pPr>
        <w:pStyle w:val="BodyText"/>
        <w:spacing w:line="333" w:lineRule="auto"/>
        <w:ind w:left="400" w:right="207"/>
      </w:pPr>
      <w:r>
        <w:t>These definitions are</w:t>
      </w:r>
      <w:r>
        <w:rPr>
          <w:spacing w:val="-2"/>
        </w:rPr>
        <w:t xml:space="preserve"> </w:t>
      </w:r>
      <w:r>
        <w:t>used when determining significant harm</w:t>
      </w:r>
      <w:r>
        <w:rPr>
          <w:spacing w:val="-1"/>
        </w:rPr>
        <w:t xml:space="preserve"> </w:t>
      </w:r>
      <w:r>
        <w:t>and children can be</w:t>
      </w:r>
      <w:r>
        <w:rPr>
          <w:spacing w:val="-2"/>
        </w:rPr>
        <w:t xml:space="preserve"> </w:t>
      </w:r>
      <w:r>
        <w:t>affected by combinations of maltreatment and abuse, which can be impacted on by for example domestic</w:t>
      </w:r>
      <w:r>
        <w:rPr>
          <w:spacing w:val="-4"/>
        </w:rPr>
        <w:t xml:space="preserve"> </w:t>
      </w:r>
      <w:r>
        <w:t>violence</w:t>
      </w:r>
      <w:r>
        <w:rPr>
          <w:spacing w:val="-2"/>
        </w:rPr>
        <w:t xml:space="preserve"> </w:t>
      </w:r>
      <w:r>
        <w:t>and</w:t>
      </w:r>
      <w:r>
        <w:rPr>
          <w:spacing w:val="-2"/>
        </w:rPr>
        <w:t xml:space="preserve"> </w:t>
      </w:r>
      <w:r>
        <w:t>abuse</w:t>
      </w:r>
      <w:r>
        <w:rPr>
          <w:spacing w:val="-2"/>
        </w:rPr>
        <w:t xml:space="preserve"> </w:t>
      </w:r>
      <w:r>
        <w:t>in</w:t>
      </w:r>
      <w:r>
        <w:rPr>
          <w:spacing w:val="-2"/>
        </w:rPr>
        <w:t xml:space="preserve"> </w:t>
      </w:r>
      <w:r>
        <w:t>the</w:t>
      </w:r>
      <w:r>
        <w:rPr>
          <w:spacing w:val="-4"/>
        </w:rPr>
        <w:t xml:space="preserve"> </w:t>
      </w:r>
      <w:r>
        <w:t>household</w:t>
      </w:r>
      <w:r>
        <w:rPr>
          <w:spacing w:val="-2"/>
        </w:rPr>
        <w:t xml:space="preserve"> </w:t>
      </w:r>
      <w:r>
        <w:t>or</w:t>
      </w:r>
      <w:r>
        <w:rPr>
          <w:spacing w:val="-3"/>
        </w:rPr>
        <w:t xml:space="preserve"> </w:t>
      </w:r>
      <w:r>
        <w:t>a</w:t>
      </w:r>
      <w:r>
        <w:rPr>
          <w:spacing w:val="-2"/>
        </w:rPr>
        <w:t xml:space="preserve"> </w:t>
      </w:r>
      <w:r>
        <w:t>cluster</w:t>
      </w:r>
      <w:r>
        <w:rPr>
          <w:spacing w:val="-3"/>
        </w:rPr>
        <w:t xml:space="preserve"> </w:t>
      </w:r>
      <w:r>
        <w:t>of</w:t>
      </w:r>
      <w:r>
        <w:rPr>
          <w:spacing w:val="-3"/>
        </w:rPr>
        <w:t xml:space="preserve"> </w:t>
      </w:r>
      <w:r>
        <w:t>problems</w:t>
      </w:r>
      <w:r>
        <w:rPr>
          <w:spacing w:val="-4"/>
        </w:rPr>
        <w:t xml:space="preserve"> </w:t>
      </w:r>
      <w:r>
        <w:t>faced</w:t>
      </w:r>
      <w:r>
        <w:rPr>
          <w:spacing w:val="-2"/>
        </w:rPr>
        <w:t xml:space="preserve"> </w:t>
      </w:r>
      <w:r>
        <w:t>by</w:t>
      </w:r>
      <w:r>
        <w:rPr>
          <w:spacing w:val="-4"/>
        </w:rPr>
        <w:t xml:space="preserve"> </w:t>
      </w:r>
      <w:proofErr w:type="gramStart"/>
      <w:r>
        <w:t>the</w:t>
      </w:r>
      <w:r>
        <w:rPr>
          <w:spacing w:val="-1"/>
        </w:rPr>
        <w:t xml:space="preserve"> </w:t>
      </w:r>
      <w:r>
        <w:t>adults</w:t>
      </w:r>
      <w:proofErr w:type="gramEnd"/>
      <w:r>
        <w:t>.</w:t>
      </w:r>
    </w:p>
    <w:p w14:paraId="47281772" w14:textId="77777777" w:rsidR="005E225C" w:rsidRDefault="005E225C">
      <w:pPr>
        <w:pStyle w:val="BodyText"/>
        <w:spacing w:before="33"/>
      </w:pPr>
    </w:p>
    <w:p w14:paraId="47281773" w14:textId="77777777" w:rsidR="005E225C" w:rsidRDefault="00DD64AF">
      <w:pPr>
        <w:pStyle w:val="BodyText"/>
        <w:spacing w:line="336" w:lineRule="auto"/>
        <w:ind w:left="400"/>
      </w:pPr>
      <w:r>
        <w:t xml:space="preserve">In addition, research </w:t>
      </w:r>
      <w:proofErr w:type="spellStart"/>
      <w:r>
        <w:t>analysing</w:t>
      </w:r>
      <w:proofErr w:type="spellEnd"/>
      <w:r>
        <w:t xml:space="preserve"> Serious Case Reviews has demonstrated a significant prevalence</w:t>
      </w:r>
      <w:r>
        <w:rPr>
          <w:spacing w:val="-3"/>
        </w:rPr>
        <w:t xml:space="preserve"> </w:t>
      </w:r>
      <w:r>
        <w:t>of</w:t>
      </w:r>
      <w:r>
        <w:rPr>
          <w:spacing w:val="-1"/>
        </w:rPr>
        <w:t xml:space="preserve"> </w:t>
      </w:r>
      <w:r>
        <w:t>domestic</w:t>
      </w:r>
      <w:r>
        <w:rPr>
          <w:spacing w:val="-2"/>
        </w:rPr>
        <w:t xml:space="preserve"> </w:t>
      </w:r>
      <w:r>
        <w:t>abuse</w:t>
      </w:r>
      <w:r>
        <w:rPr>
          <w:spacing w:val="-3"/>
        </w:rPr>
        <w:t xml:space="preserve"> </w:t>
      </w:r>
      <w:r>
        <w:t>in</w:t>
      </w:r>
      <w:r>
        <w:rPr>
          <w:spacing w:val="-3"/>
        </w:rPr>
        <w:t xml:space="preserve"> </w:t>
      </w:r>
      <w:r>
        <w:t>the</w:t>
      </w:r>
      <w:r>
        <w:rPr>
          <w:spacing w:val="-5"/>
        </w:rPr>
        <w:t xml:space="preserve"> </w:t>
      </w:r>
      <w:r>
        <w:t>history</w:t>
      </w:r>
      <w:r>
        <w:rPr>
          <w:spacing w:val="-5"/>
        </w:rPr>
        <w:t xml:space="preserve"> </w:t>
      </w:r>
      <w:r>
        <w:t>of</w:t>
      </w:r>
      <w:r>
        <w:rPr>
          <w:spacing w:val="-4"/>
        </w:rPr>
        <w:t xml:space="preserve"> </w:t>
      </w:r>
      <w:r>
        <w:t>families</w:t>
      </w:r>
      <w:r>
        <w:rPr>
          <w:spacing w:val="-3"/>
        </w:rPr>
        <w:t xml:space="preserve"> </w:t>
      </w:r>
      <w:r>
        <w:t>with</w:t>
      </w:r>
      <w:r>
        <w:rPr>
          <w:spacing w:val="-3"/>
        </w:rPr>
        <w:t xml:space="preserve"> </w:t>
      </w:r>
      <w:r>
        <w:t>children</w:t>
      </w:r>
      <w:r>
        <w:rPr>
          <w:spacing w:val="-3"/>
        </w:rPr>
        <w:t xml:space="preserve"> </w:t>
      </w:r>
      <w:r>
        <w:t>who</w:t>
      </w:r>
      <w:r>
        <w:rPr>
          <w:spacing w:val="-8"/>
        </w:rPr>
        <w:t xml:space="preserve"> </w:t>
      </w:r>
      <w:r>
        <w:t>are</w:t>
      </w:r>
      <w:r>
        <w:rPr>
          <w:spacing w:val="-2"/>
        </w:rPr>
        <w:t xml:space="preserve"> </w:t>
      </w:r>
      <w:r>
        <w:t>subject</w:t>
      </w:r>
      <w:r>
        <w:rPr>
          <w:spacing w:val="-1"/>
        </w:rPr>
        <w:t xml:space="preserve"> </w:t>
      </w:r>
      <w:r>
        <w:t>of</w:t>
      </w:r>
      <w:r>
        <w:rPr>
          <w:spacing w:val="-1"/>
        </w:rPr>
        <w:t xml:space="preserve"> </w:t>
      </w:r>
      <w:r>
        <w:t>Child</w:t>
      </w:r>
    </w:p>
    <w:p w14:paraId="47281774" w14:textId="77777777" w:rsidR="005E225C" w:rsidRDefault="005E225C">
      <w:pPr>
        <w:spacing w:line="336" w:lineRule="auto"/>
        <w:sectPr w:rsidR="005E225C">
          <w:pgSz w:w="11910" w:h="16840"/>
          <w:pgMar w:top="136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pPr>
    </w:p>
    <w:p w14:paraId="47281775" w14:textId="77777777" w:rsidR="005E225C" w:rsidRDefault="00DD64AF">
      <w:pPr>
        <w:pStyle w:val="BodyText"/>
        <w:spacing w:before="64" w:line="336" w:lineRule="auto"/>
        <w:ind w:left="400" w:right="34"/>
      </w:pPr>
      <w:r>
        <w:lastRenderedPageBreak/>
        <w:t>Protection</w:t>
      </w:r>
      <w:r>
        <w:rPr>
          <w:spacing w:val="-3"/>
        </w:rPr>
        <w:t xml:space="preserve"> </w:t>
      </w:r>
      <w:r>
        <w:t>Plans.</w:t>
      </w:r>
      <w:r>
        <w:rPr>
          <w:spacing w:val="-4"/>
        </w:rPr>
        <w:t xml:space="preserve"> </w:t>
      </w:r>
      <w:r>
        <w:t>Children</w:t>
      </w:r>
      <w:r>
        <w:rPr>
          <w:spacing w:val="-3"/>
        </w:rPr>
        <w:t xml:space="preserve"> </w:t>
      </w:r>
      <w:r>
        <w:t>can</w:t>
      </w:r>
      <w:r>
        <w:rPr>
          <w:spacing w:val="-3"/>
        </w:rPr>
        <w:t xml:space="preserve"> </w:t>
      </w:r>
      <w:r>
        <w:t>be</w:t>
      </w:r>
      <w:r>
        <w:rPr>
          <w:spacing w:val="-5"/>
        </w:rPr>
        <w:t xml:space="preserve"> </w:t>
      </w:r>
      <w:r>
        <w:t>affected</w:t>
      </w:r>
      <w:r>
        <w:rPr>
          <w:spacing w:val="-5"/>
        </w:rPr>
        <w:t xml:space="preserve"> </w:t>
      </w:r>
      <w:r>
        <w:t>by</w:t>
      </w:r>
      <w:r>
        <w:rPr>
          <w:spacing w:val="-5"/>
        </w:rPr>
        <w:t xml:space="preserve"> </w:t>
      </w:r>
      <w:r>
        <w:t>seeing,</w:t>
      </w:r>
      <w:r>
        <w:rPr>
          <w:spacing w:val="-1"/>
        </w:rPr>
        <w:t xml:space="preserve"> </w:t>
      </w:r>
      <w:r>
        <w:t>hearing</w:t>
      </w:r>
      <w:r>
        <w:rPr>
          <w:spacing w:val="-3"/>
        </w:rPr>
        <w:t xml:space="preserve"> </w:t>
      </w:r>
      <w:r>
        <w:t>and</w:t>
      </w:r>
      <w:r>
        <w:rPr>
          <w:spacing w:val="-3"/>
        </w:rPr>
        <w:t xml:space="preserve"> </w:t>
      </w:r>
      <w:r>
        <w:t>living</w:t>
      </w:r>
      <w:r>
        <w:rPr>
          <w:spacing w:val="-3"/>
        </w:rPr>
        <w:t xml:space="preserve"> </w:t>
      </w:r>
      <w:r>
        <w:t>with</w:t>
      </w:r>
      <w:r>
        <w:rPr>
          <w:spacing w:val="-3"/>
        </w:rPr>
        <w:t xml:space="preserve"> </w:t>
      </w:r>
      <w:r>
        <w:t>domestic</w:t>
      </w:r>
      <w:r>
        <w:rPr>
          <w:spacing w:val="-2"/>
        </w:rPr>
        <w:t xml:space="preserve"> </w:t>
      </w:r>
      <w:r>
        <w:t>abuse as well as being caught up in any incidents directly, whether to protect someone or as a target. It should also be</w:t>
      </w:r>
      <w:r>
        <w:rPr>
          <w:spacing w:val="-1"/>
        </w:rPr>
        <w:t xml:space="preserve"> </w:t>
      </w:r>
      <w:r>
        <w:t xml:space="preserve">noted that the age group of </w:t>
      </w:r>
      <w:proofErr w:type="gramStart"/>
      <w:r>
        <w:t>16 and 17 year olds</w:t>
      </w:r>
      <w:proofErr w:type="gramEnd"/>
      <w:r>
        <w:t xml:space="preserve"> have been found in recent studies to be increasingly affected by domestic abuse in their peer relationships.</w:t>
      </w:r>
    </w:p>
    <w:p w14:paraId="47281776" w14:textId="77777777" w:rsidR="005E225C" w:rsidRDefault="005E225C">
      <w:pPr>
        <w:pStyle w:val="BodyText"/>
        <w:spacing w:before="27"/>
      </w:pPr>
    </w:p>
    <w:p w14:paraId="47281777" w14:textId="77777777" w:rsidR="005E225C" w:rsidRDefault="00DD64AF">
      <w:pPr>
        <w:pStyle w:val="BodyText"/>
        <w:spacing w:line="333" w:lineRule="auto"/>
        <w:ind w:left="400" w:right="207"/>
      </w:pPr>
      <w:r>
        <w:t>It</w:t>
      </w:r>
      <w:r>
        <w:rPr>
          <w:spacing w:val="-3"/>
        </w:rPr>
        <w:t xml:space="preserve"> </w:t>
      </w:r>
      <w:r>
        <w:t>should</w:t>
      </w:r>
      <w:r>
        <w:rPr>
          <w:spacing w:val="-4"/>
        </w:rPr>
        <w:t xml:space="preserve"> </w:t>
      </w:r>
      <w:r>
        <w:t>therefore</w:t>
      </w:r>
      <w:r>
        <w:rPr>
          <w:spacing w:val="-4"/>
        </w:rPr>
        <w:t xml:space="preserve"> </w:t>
      </w:r>
      <w:r>
        <w:t>be</w:t>
      </w:r>
      <w:r>
        <w:rPr>
          <w:spacing w:val="-2"/>
        </w:rPr>
        <w:t xml:space="preserve"> </w:t>
      </w:r>
      <w:r>
        <w:t>considered</w:t>
      </w:r>
      <w:r>
        <w:rPr>
          <w:spacing w:val="-2"/>
        </w:rPr>
        <w:t xml:space="preserve"> </w:t>
      </w:r>
      <w:r>
        <w:t>in</w:t>
      </w:r>
      <w:r>
        <w:rPr>
          <w:spacing w:val="-4"/>
        </w:rPr>
        <w:t xml:space="preserve"> </w:t>
      </w:r>
      <w:r>
        <w:t>responding</w:t>
      </w:r>
      <w:r>
        <w:rPr>
          <w:spacing w:val="-2"/>
        </w:rPr>
        <w:t xml:space="preserve"> </w:t>
      </w:r>
      <w:r>
        <w:t>to</w:t>
      </w:r>
      <w:r>
        <w:rPr>
          <w:spacing w:val="-2"/>
        </w:rPr>
        <w:t xml:space="preserve"> </w:t>
      </w:r>
      <w:r>
        <w:t>concerns</w:t>
      </w:r>
      <w:r>
        <w:rPr>
          <w:spacing w:val="-4"/>
        </w:rPr>
        <w:t xml:space="preserve"> </w:t>
      </w:r>
      <w:r>
        <w:t>that</w:t>
      </w:r>
      <w:r>
        <w:rPr>
          <w:spacing w:val="-3"/>
        </w:rPr>
        <w:t xml:space="preserve"> </w:t>
      </w:r>
      <w:r>
        <w:t>the</w:t>
      </w:r>
      <w:r>
        <w:rPr>
          <w:spacing w:val="-4"/>
        </w:rPr>
        <w:t xml:space="preserve"> </w:t>
      </w:r>
      <w:r>
        <w:t>Home</w:t>
      </w:r>
      <w:r>
        <w:rPr>
          <w:spacing w:val="-2"/>
        </w:rPr>
        <w:t xml:space="preserve"> </w:t>
      </w:r>
      <w:r>
        <w:t>Office</w:t>
      </w:r>
      <w:r>
        <w:rPr>
          <w:spacing w:val="-2"/>
        </w:rPr>
        <w:t xml:space="preserve"> </w:t>
      </w:r>
      <w:r>
        <w:t>definition of domestic violence and abuse (2013) is as follows:</w:t>
      </w:r>
    </w:p>
    <w:p w14:paraId="47281778" w14:textId="77777777" w:rsidR="005E225C" w:rsidRDefault="005E225C">
      <w:pPr>
        <w:pStyle w:val="BodyText"/>
        <w:spacing w:before="33"/>
      </w:pPr>
    </w:p>
    <w:p w14:paraId="47281779" w14:textId="77777777" w:rsidR="005E225C" w:rsidRDefault="00DD64AF">
      <w:pPr>
        <w:pStyle w:val="BodyText"/>
        <w:spacing w:line="333" w:lineRule="auto"/>
        <w:ind w:left="400" w:right="207"/>
      </w:pPr>
      <w:r>
        <w:t xml:space="preserve">"Any incident or pattern of incidents of controlling, coercive or threatening </w:t>
      </w:r>
      <w:proofErr w:type="spellStart"/>
      <w:r>
        <w:t>behaviour</w:t>
      </w:r>
      <w:proofErr w:type="spellEnd"/>
      <w:r>
        <w:t>, violence</w:t>
      </w:r>
      <w:r>
        <w:rPr>
          <w:spacing w:val="-2"/>
        </w:rPr>
        <w:t xml:space="preserve"> </w:t>
      </w:r>
      <w:r>
        <w:t>and</w:t>
      </w:r>
      <w:r>
        <w:rPr>
          <w:spacing w:val="-2"/>
        </w:rPr>
        <w:t xml:space="preserve"> </w:t>
      </w:r>
      <w:r>
        <w:t>abuse</w:t>
      </w:r>
      <w:r>
        <w:rPr>
          <w:spacing w:val="-5"/>
        </w:rPr>
        <w:t xml:space="preserve"> </w:t>
      </w:r>
      <w:r>
        <w:t>between</w:t>
      </w:r>
      <w:r>
        <w:rPr>
          <w:spacing w:val="-2"/>
        </w:rPr>
        <w:t xml:space="preserve"> </w:t>
      </w:r>
      <w:r>
        <w:t>those</w:t>
      </w:r>
      <w:r>
        <w:rPr>
          <w:spacing w:val="-4"/>
        </w:rPr>
        <w:t xml:space="preserve"> </w:t>
      </w:r>
      <w:r>
        <w:t>aged</w:t>
      </w:r>
      <w:r>
        <w:rPr>
          <w:spacing w:val="-2"/>
        </w:rPr>
        <w:t xml:space="preserve"> </w:t>
      </w:r>
      <w:r>
        <w:t>16</w:t>
      </w:r>
      <w:r>
        <w:rPr>
          <w:spacing w:val="-4"/>
        </w:rPr>
        <w:t xml:space="preserve"> </w:t>
      </w:r>
      <w:r>
        <w:t>or</w:t>
      </w:r>
      <w:r>
        <w:rPr>
          <w:spacing w:val="-3"/>
        </w:rPr>
        <w:t xml:space="preserve"> </w:t>
      </w:r>
      <w:r>
        <w:t>over,</w:t>
      </w:r>
      <w:r>
        <w:rPr>
          <w:spacing w:val="-3"/>
        </w:rPr>
        <w:t xml:space="preserve"> </w:t>
      </w:r>
      <w:r>
        <w:t>who</w:t>
      </w:r>
      <w:r>
        <w:rPr>
          <w:spacing w:val="-2"/>
        </w:rPr>
        <w:t xml:space="preserve"> </w:t>
      </w:r>
      <w:r>
        <w:t>are</w:t>
      </w:r>
      <w:r>
        <w:rPr>
          <w:spacing w:val="-4"/>
        </w:rPr>
        <w:t xml:space="preserve"> </w:t>
      </w:r>
      <w:r>
        <w:t>or</w:t>
      </w:r>
      <w:r>
        <w:rPr>
          <w:spacing w:val="-3"/>
        </w:rPr>
        <w:t xml:space="preserve"> </w:t>
      </w:r>
      <w:r>
        <w:t>have</w:t>
      </w:r>
      <w:r>
        <w:rPr>
          <w:spacing w:val="-4"/>
        </w:rPr>
        <w:t xml:space="preserve"> </w:t>
      </w:r>
      <w:r>
        <w:t>been</w:t>
      </w:r>
      <w:r>
        <w:rPr>
          <w:spacing w:val="-4"/>
        </w:rPr>
        <w:t xml:space="preserve"> </w:t>
      </w:r>
      <w:r>
        <w:t>intimate</w:t>
      </w:r>
      <w:r>
        <w:rPr>
          <w:spacing w:val="-2"/>
        </w:rPr>
        <w:t xml:space="preserve"> </w:t>
      </w:r>
      <w:r>
        <w:t>partners or family members regardless of gender and sexuality.”</w:t>
      </w:r>
    </w:p>
    <w:p w14:paraId="4728177A" w14:textId="77777777" w:rsidR="005E225C" w:rsidRDefault="005E225C">
      <w:pPr>
        <w:pStyle w:val="BodyText"/>
        <w:spacing w:before="32"/>
      </w:pPr>
    </w:p>
    <w:p w14:paraId="4728177B" w14:textId="77777777" w:rsidR="005E225C" w:rsidRDefault="00DD64AF">
      <w:pPr>
        <w:pStyle w:val="BodyText"/>
        <w:ind w:left="400"/>
      </w:pPr>
      <w:r>
        <w:t>This</w:t>
      </w:r>
      <w:r>
        <w:rPr>
          <w:spacing w:val="-4"/>
        </w:rPr>
        <w:t xml:space="preserve"> </w:t>
      </w:r>
      <w:r>
        <w:t>can</w:t>
      </w:r>
      <w:r>
        <w:rPr>
          <w:spacing w:val="-5"/>
        </w:rPr>
        <w:t xml:space="preserve"> </w:t>
      </w:r>
      <w:r>
        <w:t>encompass,</w:t>
      </w:r>
      <w:r>
        <w:rPr>
          <w:spacing w:val="-2"/>
        </w:rPr>
        <w:t xml:space="preserve"> </w:t>
      </w:r>
      <w:r>
        <w:t>but</w:t>
      </w:r>
      <w:r>
        <w:rPr>
          <w:spacing w:val="-6"/>
        </w:rPr>
        <w:t xml:space="preserve"> </w:t>
      </w:r>
      <w:r>
        <w:t>is</w:t>
      </w:r>
      <w:r>
        <w:rPr>
          <w:spacing w:val="-3"/>
        </w:rPr>
        <w:t xml:space="preserve"> </w:t>
      </w:r>
      <w:r>
        <w:t>not</w:t>
      </w:r>
      <w:r>
        <w:rPr>
          <w:spacing w:val="-6"/>
        </w:rPr>
        <w:t xml:space="preserve"> </w:t>
      </w:r>
      <w:r>
        <w:t>limited</w:t>
      </w:r>
      <w:r>
        <w:rPr>
          <w:spacing w:val="-6"/>
        </w:rPr>
        <w:t xml:space="preserve"> </w:t>
      </w:r>
      <w:r>
        <w:t>to,</w:t>
      </w:r>
      <w:r>
        <w:rPr>
          <w:spacing w:val="-5"/>
        </w:rPr>
        <w:t xml:space="preserve"> </w:t>
      </w:r>
      <w:r>
        <w:t>the</w:t>
      </w:r>
      <w:r>
        <w:rPr>
          <w:spacing w:val="-7"/>
        </w:rPr>
        <w:t xml:space="preserve"> </w:t>
      </w:r>
      <w:r>
        <w:t>following</w:t>
      </w:r>
      <w:r>
        <w:rPr>
          <w:spacing w:val="-4"/>
        </w:rPr>
        <w:t xml:space="preserve"> </w:t>
      </w:r>
      <w:r>
        <w:t>types</w:t>
      </w:r>
      <w:r>
        <w:rPr>
          <w:spacing w:val="-4"/>
        </w:rPr>
        <w:t xml:space="preserve"> </w:t>
      </w:r>
      <w:r>
        <w:t>of</w:t>
      </w:r>
      <w:r>
        <w:rPr>
          <w:spacing w:val="-2"/>
        </w:rPr>
        <w:t xml:space="preserve"> abuse:</w:t>
      </w:r>
    </w:p>
    <w:p w14:paraId="4728177C" w14:textId="77777777" w:rsidR="005E225C" w:rsidRDefault="005E225C">
      <w:pPr>
        <w:pStyle w:val="BodyText"/>
        <w:spacing w:before="130"/>
      </w:pPr>
    </w:p>
    <w:p w14:paraId="4728177D" w14:textId="77777777" w:rsidR="005E225C" w:rsidRDefault="00DD64AF">
      <w:pPr>
        <w:pStyle w:val="ListParagraph"/>
        <w:numPr>
          <w:ilvl w:val="1"/>
          <w:numId w:val="2"/>
        </w:numPr>
        <w:tabs>
          <w:tab w:val="left" w:pos="1120"/>
        </w:tabs>
      </w:pPr>
      <w:r>
        <w:rPr>
          <w:spacing w:val="-2"/>
        </w:rPr>
        <w:t>Psychological</w:t>
      </w:r>
    </w:p>
    <w:p w14:paraId="4728177E" w14:textId="77777777" w:rsidR="005E225C" w:rsidRDefault="005E225C">
      <w:pPr>
        <w:pStyle w:val="BodyText"/>
        <w:spacing w:before="41"/>
      </w:pPr>
    </w:p>
    <w:p w14:paraId="4728177F" w14:textId="77777777" w:rsidR="005E225C" w:rsidRDefault="00DD64AF">
      <w:pPr>
        <w:pStyle w:val="ListParagraph"/>
        <w:numPr>
          <w:ilvl w:val="1"/>
          <w:numId w:val="2"/>
        </w:numPr>
        <w:tabs>
          <w:tab w:val="left" w:pos="1120"/>
        </w:tabs>
      </w:pPr>
      <w:r>
        <w:rPr>
          <w:spacing w:val="-2"/>
        </w:rPr>
        <w:t>Physical</w:t>
      </w:r>
    </w:p>
    <w:p w14:paraId="47281780" w14:textId="77777777" w:rsidR="005E225C" w:rsidRDefault="005E225C">
      <w:pPr>
        <w:pStyle w:val="BodyText"/>
        <w:spacing w:before="41"/>
      </w:pPr>
    </w:p>
    <w:p w14:paraId="47281781" w14:textId="77777777" w:rsidR="005E225C" w:rsidRDefault="00DD64AF">
      <w:pPr>
        <w:pStyle w:val="ListParagraph"/>
        <w:numPr>
          <w:ilvl w:val="1"/>
          <w:numId w:val="2"/>
        </w:numPr>
        <w:tabs>
          <w:tab w:val="left" w:pos="1120"/>
        </w:tabs>
      </w:pPr>
      <w:r>
        <w:rPr>
          <w:spacing w:val="-2"/>
        </w:rPr>
        <w:t>Sexual</w:t>
      </w:r>
    </w:p>
    <w:p w14:paraId="47281782" w14:textId="77777777" w:rsidR="005E225C" w:rsidRDefault="005E225C">
      <w:pPr>
        <w:pStyle w:val="BodyText"/>
        <w:spacing w:before="39"/>
      </w:pPr>
    </w:p>
    <w:p w14:paraId="47281783" w14:textId="77777777" w:rsidR="005E225C" w:rsidRDefault="00DD64AF">
      <w:pPr>
        <w:pStyle w:val="ListParagraph"/>
        <w:numPr>
          <w:ilvl w:val="1"/>
          <w:numId w:val="2"/>
        </w:numPr>
        <w:tabs>
          <w:tab w:val="left" w:pos="1120"/>
        </w:tabs>
      </w:pPr>
      <w:r>
        <w:rPr>
          <w:spacing w:val="-2"/>
        </w:rPr>
        <w:t>Financial</w:t>
      </w:r>
    </w:p>
    <w:p w14:paraId="47281784" w14:textId="77777777" w:rsidR="005E225C" w:rsidRDefault="005E225C">
      <w:pPr>
        <w:pStyle w:val="BodyText"/>
        <w:spacing w:before="41"/>
      </w:pPr>
    </w:p>
    <w:p w14:paraId="47281785" w14:textId="77777777" w:rsidR="005E225C" w:rsidRDefault="00DD64AF">
      <w:pPr>
        <w:pStyle w:val="ListParagraph"/>
        <w:numPr>
          <w:ilvl w:val="1"/>
          <w:numId w:val="2"/>
        </w:numPr>
        <w:tabs>
          <w:tab w:val="left" w:pos="1120"/>
        </w:tabs>
      </w:pPr>
      <w:r>
        <w:rPr>
          <w:spacing w:val="-2"/>
        </w:rPr>
        <w:t>Emotional</w:t>
      </w:r>
    </w:p>
    <w:p w14:paraId="47281786" w14:textId="77777777" w:rsidR="005E225C" w:rsidRDefault="005E225C">
      <w:pPr>
        <w:pStyle w:val="BodyText"/>
        <w:spacing w:before="125"/>
      </w:pPr>
    </w:p>
    <w:p w14:paraId="47281787" w14:textId="77777777" w:rsidR="005E225C" w:rsidRDefault="00DD64AF">
      <w:pPr>
        <w:pStyle w:val="BodyText"/>
        <w:spacing w:before="1" w:line="336" w:lineRule="auto"/>
        <w:ind w:left="400" w:right="207"/>
      </w:pPr>
      <w:r>
        <w:rPr>
          <w:b/>
        </w:rPr>
        <w:t>Controlling</w:t>
      </w:r>
      <w:r>
        <w:rPr>
          <w:b/>
          <w:spacing w:val="-5"/>
        </w:rPr>
        <w:t xml:space="preserve"> </w:t>
      </w:r>
      <w:proofErr w:type="spellStart"/>
      <w:r>
        <w:rPr>
          <w:b/>
        </w:rPr>
        <w:t>behaviour</w:t>
      </w:r>
      <w:proofErr w:type="spellEnd"/>
      <w:r>
        <w:rPr>
          <w:b/>
          <w:spacing w:val="-3"/>
        </w:rPr>
        <w:t xml:space="preserve"> </w:t>
      </w:r>
      <w:r>
        <w:rPr>
          <w:b/>
        </w:rPr>
        <w:t xml:space="preserve">is </w:t>
      </w:r>
      <w:r>
        <w:t>a</w:t>
      </w:r>
      <w:r>
        <w:rPr>
          <w:spacing w:val="-4"/>
        </w:rPr>
        <w:t xml:space="preserve"> </w:t>
      </w:r>
      <w:r>
        <w:t>range</w:t>
      </w:r>
      <w:r>
        <w:rPr>
          <w:spacing w:val="-2"/>
        </w:rPr>
        <w:t xml:space="preserve"> </w:t>
      </w:r>
      <w:r>
        <w:t>of acts</w:t>
      </w:r>
      <w:r>
        <w:rPr>
          <w:spacing w:val="-4"/>
        </w:rPr>
        <w:t xml:space="preserve"> </w:t>
      </w:r>
      <w:r>
        <w:t>designed</w:t>
      </w:r>
      <w:r>
        <w:rPr>
          <w:spacing w:val="-2"/>
        </w:rPr>
        <w:t xml:space="preserve"> </w:t>
      </w:r>
      <w:r>
        <w:t>to</w:t>
      </w:r>
      <w:r>
        <w:rPr>
          <w:spacing w:val="-4"/>
        </w:rPr>
        <w:t xml:space="preserve"> </w:t>
      </w:r>
      <w:r>
        <w:t>make</w:t>
      </w:r>
      <w:r>
        <w:rPr>
          <w:spacing w:val="-4"/>
        </w:rPr>
        <w:t xml:space="preserve"> </w:t>
      </w:r>
      <w:r>
        <w:t>a</w:t>
      </w:r>
      <w:r>
        <w:rPr>
          <w:spacing w:val="-4"/>
        </w:rPr>
        <w:t xml:space="preserve"> </w:t>
      </w:r>
      <w:r>
        <w:t>person</w:t>
      </w:r>
      <w:r>
        <w:rPr>
          <w:spacing w:val="-4"/>
        </w:rPr>
        <w:t xml:space="preserve"> </w:t>
      </w:r>
      <w:r>
        <w:t>subordinate</w:t>
      </w:r>
      <w:r>
        <w:rPr>
          <w:spacing w:val="-2"/>
        </w:rPr>
        <w:t xml:space="preserve"> </w:t>
      </w:r>
      <w:r>
        <w:t xml:space="preserve">and/or dependent by isolating them from sources of support, exploiting their resources and capacities for personal gain, depriving them of the means needed for independence, resistance and escape and regulating their everyday </w:t>
      </w:r>
      <w:proofErr w:type="spellStart"/>
      <w:r>
        <w:t>behaviour</w:t>
      </w:r>
      <w:proofErr w:type="spellEnd"/>
      <w:r>
        <w:t>.</w:t>
      </w:r>
    </w:p>
    <w:p w14:paraId="47281788" w14:textId="77777777" w:rsidR="005E225C" w:rsidRDefault="005E225C">
      <w:pPr>
        <w:pStyle w:val="BodyText"/>
        <w:spacing w:before="29"/>
      </w:pPr>
    </w:p>
    <w:p w14:paraId="47281789" w14:textId="66E56F5B" w:rsidR="005E225C" w:rsidRDefault="00DD64AF">
      <w:pPr>
        <w:pStyle w:val="BodyText"/>
        <w:spacing w:before="1" w:line="333" w:lineRule="auto"/>
        <w:ind w:left="400"/>
      </w:pPr>
      <w:r>
        <w:rPr>
          <w:b/>
        </w:rPr>
        <w:t>Coercive</w:t>
      </w:r>
      <w:r>
        <w:rPr>
          <w:b/>
          <w:spacing w:val="-2"/>
        </w:rPr>
        <w:t xml:space="preserve"> </w:t>
      </w:r>
      <w:proofErr w:type="spellStart"/>
      <w:r>
        <w:rPr>
          <w:b/>
        </w:rPr>
        <w:t>behaviour</w:t>
      </w:r>
      <w:proofErr w:type="spellEnd"/>
      <w:r>
        <w:rPr>
          <w:b/>
          <w:spacing w:val="-3"/>
        </w:rPr>
        <w:t xml:space="preserve"> </w:t>
      </w:r>
      <w:r>
        <w:rPr>
          <w:b/>
        </w:rPr>
        <w:t>is</w:t>
      </w:r>
      <w:r>
        <w:rPr>
          <w:b/>
          <w:spacing w:val="-5"/>
        </w:rPr>
        <w:t xml:space="preserve"> </w:t>
      </w:r>
      <w:r>
        <w:t>an</w:t>
      </w:r>
      <w:r>
        <w:rPr>
          <w:spacing w:val="-2"/>
        </w:rPr>
        <w:t xml:space="preserve"> </w:t>
      </w:r>
      <w:r>
        <w:t>act</w:t>
      </w:r>
      <w:r>
        <w:rPr>
          <w:spacing w:val="-3"/>
        </w:rPr>
        <w:t xml:space="preserve"> </w:t>
      </w:r>
      <w:r>
        <w:t>or</w:t>
      </w:r>
      <w:r>
        <w:rPr>
          <w:spacing w:val="-3"/>
        </w:rPr>
        <w:t xml:space="preserve"> </w:t>
      </w:r>
      <w:r>
        <w:t>a</w:t>
      </w:r>
      <w:r>
        <w:rPr>
          <w:spacing w:val="-2"/>
        </w:rPr>
        <w:t xml:space="preserve"> </w:t>
      </w:r>
      <w:r>
        <w:t>pattern</w:t>
      </w:r>
      <w:r>
        <w:rPr>
          <w:spacing w:val="-4"/>
        </w:rPr>
        <w:t xml:space="preserve"> </w:t>
      </w:r>
      <w:r>
        <w:t>of</w:t>
      </w:r>
      <w:r>
        <w:rPr>
          <w:spacing w:val="-3"/>
        </w:rPr>
        <w:t xml:space="preserve"> </w:t>
      </w:r>
      <w:r>
        <w:t>acts</w:t>
      </w:r>
      <w:r>
        <w:rPr>
          <w:spacing w:val="-1"/>
        </w:rPr>
        <w:t xml:space="preserve"> </w:t>
      </w:r>
      <w:r>
        <w:t>of</w:t>
      </w:r>
      <w:r>
        <w:rPr>
          <w:spacing w:val="-3"/>
        </w:rPr>
        <w:t xml:space="preserve"> </w:t>
      </w:r>
      <w:r>
        <w:t>assault,</w:t>
      </w:r>
      <w:r>
        <w:rPr>
          <w:spacing w:val="-3"/>
        </w:rPr>
        <w:t xml:space="preserve"> </w:t>
      </w:r>
      <w:r>
        <w:t>threats, humiliation</w:t>
      </w:r>
      <w:r>
        <w:rPr>
          <w:spacing w:val="-2"/>
        </w:rPr>
        <w:t xml:space="preserve"> </w:t>
      </w:r>
      <w:r>
        <w:t>and intimidation or other abuse that is used to harm, punish, or frighten their victim.</w:t>
      </w:r>
      <w:r w:rsidR="00016BF7">
        <w:t xml:space="preserve"> </w:t>
      </w:r>
    </w:p>
    <w:p w14:paraId="1E0D165C" w14:textId="77777777" w:rsidR="00016BF7" w:rsidRDefault="00016BF7">
      <w:pPr>
        <w:pStyle w:val="BodyText"/>
        <w:spacing w:before="1" w:line="333" w:lineRule="auto"/>
        <w:ind w:left="400"/>
      </w:pPr>
    </w:p>
    <w:p w14:paraId="0DAF1BBF" w14:textId="37579521" w:rsidR="00016BF7" w:rsidRDefault="00016BF7">
      <w:pPr>
        <w:pStyle w:val="BodyText"/>
        <w:spacing w:before="1" w:line="333" w:lineRule="auto"/>
        <w:ind w:left="400"/>
      </w:pPr>
      <w:r w:rsidRPr="00016BF7">
        <w:t xml:space="preserve">In addition, Working Together to Safeguard Children includes the concept of Contextual Safeguarding which </w:t>
      </w:r>
      <w:proofErr w:type="spellStart"/>
      <w:r w:rsidRPr="00016BF7">
        <w:t>recognises</w:t>
      </w:r>
      <w:proofErr w:type="spellEnd"/>
      <w:r w:rsidRPr="00016BF7">
        <w:t xml:space="preserve"> that, 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including: exploitation by criminal gangs and </w:t>
      </w:r>
      <w:proofErr w:type="spellStart"/>
      <w:r w:rsidRPr="00016BF7">
        <w:t>organised</w:t>
      </w:r>
      <w:proofErr w:type="spellEnd"/>
      <w:r w:rsidRPr="00016BF7">
        <w:t xml:space="preserve"> crime groups such as county lines, trafficking, online abuse, sexual exploitation and the influences of extremism leading to </w:t>
      </w:r>
      <w:proofErr w:type="spellStart"/>
      <w:r w:rsidRPr="00016BF7">
        <w:t>radicalisation</w:t>
      </w:r>
      <w:proofErr w:type="spellEnd"/>
      <w:r w:rsidRPr="00016BF7">
        <w:t>.</w:t>
      </w:r>
    </w:p>
    <w:p w14:paraId="44CCD168" w14:textId="77777777" w:rsidR="00016BF7" w:rsidRDefault="00016BF7">
      <w:pPr>
        <w:pStyle w:val="BodyText"/>
        <w:spacing w:before="1" w:line="333" w:lineRule="auto"/>
        <w:ind w:left="400"/>
      </w:pPr>
    </w:p>
    <w:p w14:paraId="4728178A" w14:textId="77777777" w:rsidR="005E225C" w:rsidRDefault="005E225C">
      <w:pPr>
        <w:pStyle w:val="BodyText"/>
        <w:spacing w:before="32"/>
      </w:pPr>
    </w:p>
    <w:p w14:paraId="2D7675A2" w14:textId="77777777" w:rsidR="0042700D" w:rsidRPr="0042700D" w:rsidRDefault="0042700D" w:rsidP="000F4CED"/>
    <w:sectPr w:rsidR="0042700D" w:rsidRPr="0042700D">
      <w:pgSz w:w="11910" w:h="16840"/>
      <w:pgMar w:top="1360" w:right="1320" w:bottom="920" w:left="1040" w:header="0" w:footer="730" w:gutter="0"/>
      <w:pgBorders w:offsetFrom="page">
        <w:top w:val="single" w:sz="24" w:space="24" w:color="000000"/>
        <w:left w:val="single" w:sz="24" w:space="24" w:color="000000"/>
        <w:bottom w:val="single" w:sz="24" w:space="24" w:color="000000"/>
        <w:right w:val="single" w:sz="2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17FB" w14:textId="77777777" w:rsidR="00DD64AF" w:rsidRDefault="00DD64AF">
      <w:r>
        <w:separator/>
      </w:r>
    </w:p>
  </w:endnote>
  <w:endnote w:type="continuationSeparator" w:id="0">
    <w:p w14:paraId="472817FD" w14:textId="77777777" w:rsidR="00DD64AF" w:rsidRDefault="00DD6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2AAF7" w14:textId="77777777" w:rsidR="0042700D" w:rsidRDefault="00427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817F6" w14:textId="77777777" w:rsidR="005E225C" w:rsidRDefault="00DD64AF">
    <w:pPr>
      <w:pStyle w:val="BodyText"/>
      <w:spacing w:line="14" w:lineRule="auto"/>
      <w:rPr>
        <w:sz w:val="20"/>
      </w:rPr>
    </w:pPr>
    <w:r>
      <w:rPr>
        <w:noProof/>
      </w:rPr>
      <mc:AlternateContent>
        <mc:Choice Requires="wps">
          <w:drawing>
            <wp:anchor distT="0" distB="0" distL="0" distR="0" simplePos="0" relativeHeight="487332352" behindDoc="1" locked="0" layoutInCell="1" allowOverlap="1" wp14:anchorId="472817F7" wp14:editId="472817F8">
              <wp:simplePos x="0" y="0"/>
              <wp:positionH relativeFrom="page">
                <wp:posOffset>902004</wp:posOffset>
              </wp:positionH>
              <wp:positionV relativeFrom="page">
                <wp:posOffset>10089381</wp:posOffset>
              </wp:positionV>
              <wp:extent cx="55308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85" cy="167005"/>
                      </a:xfrm>
                      <a:prstGeom prst="rect">
                        <a:avLst/>
                      </a:prstGeom>
                    </wps:spPr>
                    <wps:txbx>
                      <w:txbxContent>
                        <w:p w14:paraId="472817FD" w14:textId="77777777" w:rsidR="005E225C" w:rsidRDefault="00DD64AF">
                          <w:pPr>
                            <w:spacing w:before="12"/>
                            <w:ind w:left="20"/>
                            <w:rPr>
                              <w:sz w:val="20"/>
                            </w:rPr>
                          </w:pPr>
                          <w:r>
                            <w:rPr>
                              <w:spacing w:val="-2"/>
                              <w:sz w:val="20"/>
                            </w:rPr>
                            <w:t>Version</w:t>
                          </w:r>
                          <w:r>
                            <w:rPr>
                              <w:spacing w:val="-8"/>
                              <w:sz w:val="20"/>
                            </w:rPr>
                            <w:t xml:space="preserve"> </w:t>
                          </w:r>
                          <w:r>
                            <w:rPr>
                              <w:spacing w:val="-10"/>
                              <w:sz w:val="20"/>
                            </w:rPr>
                            <w:t>2</w:t>
                          </w:r>
                        </w:p>
                      </w:txbxContent>
                    </wps:txbx>
                    <wps:bodyPr wrap="square" lIns="0" tIns="0" rIns="0" bIns="0" rtlCol="0">
                      <a:noAutofit/>
                    </wps:bodyPr>
                  </wps:wsp>
                </a:graphicData>
              </a:graphic>
            </wp:anchor>
          </w:drawing>
        </mc:Choice>
        <mc:Fallback>
          <w:pict>
            <v:shapetype w14:anchorId="472817F7" id="_x0000_t202" coordsize="21600,21600" o:spt="202" path="m,l,21600r21600,l21600,xe">
              <v:stroke joinstyle="miter"/>
              <v:path gradientshapeok="t" o:connecttype="rect"/>
            </v:shapetype>
            <v:shape id="Textbox 1" o:spid="_x0000_s1026" type="#_x0000_t202" style="position:absolute;margin-left:71pt;margin-top:794.45pt;width:43.55pt;height:13.15pt;z-index:-15984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" filled="f" stroked="f">
              <v:textbox inset="0,0,0,0">
                <w:txbxContent>
                  <w:p w14:paraId="472817FD" w14:textId="77777777" w:rsidR="005E225C" w:rsidRDefault="00DD64AF">
                    <w:pPr>
                      <w:spacing w:before="12"/>
                      <w:ind w:left="20"/>
                      <w:rPr>
                        <w:sz w:val="20"/>
                      </w:rPr>
                    </w:pPr>
                    <w:r>
                      <w:rPr>
                        <w:spacing w:val="-2"/>
                        <w:sz w:val="20"/>
                      </w:rPr>
                      <w:t>Version</w:t>
                    </w:r>
                    <w:r>
                      <w:rPr>
                        <w:spacing w:val="-8"/>
                        <w:sz w:val="20"/>
                      </w:rPr>
                      <w:t xml:space="preserve"> </w:t>
                    </w:r>
                    <w:r>
                      <w:rPr>
                        <w:spacing w:val="-10"/>
                        <w:sz w:val="20"/>
                      </w:rPr>
                      <w:t>2</w:t>
                    </w:r>
                  </w:p>
                </w:txbxContent>
              </v:textbox>
              <w10:wrap anchorx="page" anchory="page"/>
            </v:shape>
          </w:pict>
        </mc:Fallback>
      </mc:AlternateContent>
    </w:r>
    <w:r>
      <w:rPr>
        <w:noProof/>
      </w:rPr>
      <mc:AlternateContent>
        <mc:Choice Requires="wps">
          <w:drawing>
            <wp:anchor distT="0" distB="0" distL="0" distR="0" simplePos="0" relativeHeight="487332864" behindDoc="1" locked="0" layoutInCell="1" allowOverlap="1" wp14:anchorId="472817F9" wp14:editId="472817FA">
              <wp:simplePos x="0" y="0"/>
              <wp:positionH relativeFrom="page">
                <wp:posOffset>3136519</wp:posOffset>
              </wp:positionH>
              <wp:positionV relativeFrom="page">
                <wp:posOffset>10089381</wp:posOffset>
              </wp:positionV>
              <wp:extent cx="128714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167005"/>
                      </a:xfrm>
                      <a:prstGeom prst="rect">
                        <a:avLst/>
                      </a:prstGeom>
                    </wps:spPr>
                    <wps:txbx>
                      <w:txbxContent>
                        <w:p w14:paraId="472817FE" w14:textId="77777777" w:rsidR="005E225C" w:rsidRDefault="00DD64AF">
                          <w:pPr>
                            <w:spacing w:before="12"/>
                            <w:ind w:left="20"/>
                            <w:rPr>
                              <w:sz w:val="20"/>
                            </w:rPr>
                          </w:pPr>
                          <w:r>
                            <w:rPr>
                              <w:spacing w:val="-2"/>
                              <w:sz w:val="20"/>
                            </w:rPr>
                            <w:t>Safeguarding</w:t>
                          </w:r>
                          <w:r>
                            <w:rPr>
                              <w:spacing w:val="7"/>
                              <w:sz w:val="20"/>
                            </w:rPr>
                            <w:t xml:space="preserve"> </w:t>
                          </w:r>
                          <w:r>
                            <w:rPr>
                              <w:spacing w:val="-2"/>
                              <w:sz w:val="20"/>
                            </w:rPr>
                            <w:t>Children</w:t>
                          </w:r>
                        </w:p>
                      </w:txbxContent>
                    </wps:txbx>
                    <wps:bodyPr wrap="square" lIns="0" tIns="0" rIns="0" bIns="0" rtlCol="0">
                      <a:noAutofit/>
                    </wps:bodyPr>
                  </wps:wsp>
                </a:graphicData>
              </a:graphic>
            </wp:anchor>
          </w:drawing>
        </mc:Choice>
        <mc:Fallback>
          <w:pict>
            <v:shape w14:anchorId="472817F9" id="Textbox 2" o:spid="_x0000_s1027" type="#_x0000_t202" style="position:absolute;margin-left:246.95pt;margin-top:794.45pt;width:101.35pt;height:13.15pt;z-index:-15983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" filled="f" stroked="f">
              <v:textbox inset="0,0,0,0">
                <w:txbxContent>
                  <w:p w14:paraId="472817FE" w14:textId="77777777" w:rsidR="005E225C" w:rsidRDefault="00DD64AF">
                    <w:pPr>
                      <w:spacing w:before="12"/>
                      <w:ind w:left="20"/>
                      <w:rPr>
                        <w:sz w:val="20"/>
                      </w:rPr>
                    </w:pPr>
                    <w:r>
                      <w:rPr>
                        <w:spacing w:val="-2"/>
                        <w:sz w:val="20"/>
                      </w:rPr>
                      <w:t>Safeguarding</w:t>
                    </w:r>
                    <w:r>
                      <w:rPr>
                        <w:spacing w:val="7"/>
                        <w:sz w:val="20"/>
                      </w:rPr>
                      <w:t xml:space="preserve"> </w:t>
                    </w:r>
                    <w:r>
                      <w:rPr>
                        <w:spacing w:val="-2"/>
                        <w:sz w:val="20"/>
                      </w:rPr>
                      <w:t>Children</w:t>
                    </w:r>
                  </w:p>
                </w:txbxContent>
              </v:textbox>
              <w10:wrap anchorx="page" anchory="page"/>
            </v:shape>
          </w:pict>
        </mc:Fallback>
      </mc:AlternateContent>
    </w:r>
    <w:r>
      <w:rPr>
        <w:noProof/>
      </w:rPr>
      <mc:AlternateContent>
        <mc:Choice Requires="wps">
          <w:drawing>
            <wp:anchor distT="0" distB="0" distL="0" distR="0" simplePos="0" relativeHeight="487333376" behindDoc="1" locked="0" layoutInCell="1" allowOverlap="1" wp14:anchorId="472817FB" wp14:editId="472817FC">
              <wp:simplePos x="0" y="0"/>
              <wp:positionH relativeFrom="page">
                <wp:posOffset>5625846</wp:posOffset>
              </wp:positionH>
              <wp:positionV relativeFrom="page">
                <wp:posOffset>10089381</wp:posOffset>
              </wp:positionV>
              <wp:extent cx="1032510" cy="16700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2510" cy="167005"/>
                      </a:xfrm>
                      <a:prstGeom prst="rect">
                        <a:avLst/>
                      </a:prstGeom>
                    </wps:spPr>
                    <wps:txbx>
                      <w:txbxContent>
                        <w:p w14:paraId="472817FF" w14:textId="77777777" w:rsidR="005E225C" w:rsidRDefault="00DD64AF">
                          <w:pPr>
                            <w:spacing w:before="12"/>
                            <w:ind w:left="20"/>
                            <w:rPr>
                              <w:sz w:val="20"/>
                            </w:rPr>
                          </w:pPr>
                          <w:r>
                            <w:rPr>
                              <w:sz w:val="20"/>
                            </w:rPr>
                            <w:t>1</w:t>
                          </w:r>
                          <w:r>
                            <w:rPr>
                              <w:spacing w:val="-8"/>
                              <w:sz w:val="20"/>
                            </w:rPr>
                            <w:t xml:space="preserve"> </w:t>
                          </w:r>
                          <w:r>
                            <w:rPr>
                              <w:sz w:val="20"/>
                            </w:rPr>
                            <w:t>December</w:t>
                          </w:r>
                          <w:r>
                            <w:rPr>
                              <w:spacing w:val="-6"/>
                              <w:sz w:val="20"/>
                            </w:rPr>
                            <w:t xml:space="preserve"> </w:t>
                          </w:r>
                          <w:r>
                            <w:rPr>
                              <w:spacing w:val="-4"/>
                              <w:sz w:val="20"/>
                            </w:rPr>
                            <w:t>2024</w:t>
                          </w:r>
                        </w:p>
                      </w:txbxContent>
                    </wps:txbx>
                    <wps:bodyPr wrap="square" lIns="0" tIns="0" rIns="0" bIns="0" rtlCol="0">
                      <a:noAutofit/>
                    </wps:bodyPr>
                  </wps:wsp>
                </a:graphicData>
              </a:graphic>
            </wp:anchor>
          </w:drawing>
        </mc:Choice>
        <mc:Fallback>
          <w:pict>
            <v:shape w14:anchorId="472817FB" id="Textbox 3" o:spid="_x0000_s1028" type="#_x0000_t202" style="position:absolute;margin-left:443pt;margin-top:794.45pt;width:81.3pt;height:13.15pt;z-index:-15983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" filled="f" stroked="f">
              <v:textbox inset="0,0,0,0">
                <w:txbxContent>
                  <w:p w14:paraId="472817FF" w14:textId="77777777" w:rsidR="005E225C" w:rsidRDefault="00DD64AF">
                    <w:pPr>
                      <w:spacing w:before="12"/>
                      <w:ind w:left="20"/>
                      <w:rPr>
                        <w:sz w:val="20"/>
                      </w:rPr>
                    </w:pPr>
                    <w:r>
                      <w:rPr>
                        <w:sz w:val="20"/>
                      </w:rPr>
                      <w:t>1</w:t>
                    </w:r>
                    <w:r>
                      <w:rPr>
                        <w:spacing w:val="-8"/>
                        <w:sz w:val="20"/>
                      </w:rPr>
                      <w:t xml:space="preserve"> </w:t>
                    </w:r>
                    <w:r>
                      <w:rPr>
                        <w:sz w:val="20"/>
                      </w:rPr>
                      <w:t>December</w:t>
                    </w:r>
                    <w:r>
                      <w:rPr>
                        <w:spacing w:val="-6"/>
                        <w:sz w:val="20"/>
                      </w:rPr>
                      <w:t xml:space="preserve"> </w:t>
                    </w:r>
                    <w:r>
                      <w:rPr>
                        <w:spacing w:val="-4"/>
                        <w:sz w:val="20"/>
                      </w:rPr>
                      <w:t>2024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F5467" w14:textId="77777777" w:rsidR="0042700D" w:rsidRDefault="00427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817F7" w14:textId="77777777" w:rsidR="00DD64AF" w:rsidRDefault="00DD64AF">
      <w:r>
        <w:separator/>
      </w:r>
    </w:p>
  </w:footnote>
  <w:footnote w:type="continuationSeparator" w:id="0">
    <w:p w14:paraId="472817F9" w14:textId="77777777" w:rsidR="00DD64AF" w:rsidRDefault="00DD6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62D4F" w14:textId="77777777" w:rsidR="0042700D" w:rsidRDefault="00427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34C73" w14:textId="77777777" w:rsidR="0042700D" w:rsidRDefault="004270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65797" w14:textId="77777777" w:rsidR="0042700D" w:rsidRDefault="00427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4180"/>
    <w:multiLevelType w:val="hybridMultilevel"/>
    <w:tmpl w:val="29C4A924"/>
    <w:lvl w:ilvl="0" w:tplc="4F1AFE24">
      <w:start w:val="1"/>
      <w:numFmt w:val="lowerLetter"/>
      <w:lvlText w:val="%1)"/>
      <w:lvlJc w:val="left"/>
      <w:pPr>
        <w:ind w:left="659" w:hanging="259"/>
        <w:jc w:val="left"/>
      </w:pPr>
      <w:rPr>
        <w:rFonts w:ascii="Arial" w:eastAsia="Arial" w:hAnsi="Arial" w:cs="Arial" w:hint="default"/>
        <w:b w:val="0"/>
        <w:bCs w:val="0"/>
        <w:i w:val="0"/>
        <w:iCs w:val="0"/>
        <w:spacing w:val="-1"/>
        <w:w w:val="100"/>
        <w:sz w:val="22"/>
        <w:szCs w:val="22"/>
        <w:lang w:val="en-US" w:eastAsia="en-US" w:bidi="ar-SA"/>
      </w:rPr>
    </w:lvl>
    <w:lvl w:ilvl="1" w:tplc="6A4E9982">
      <w:numFmt w:val="bullet"/>
      <w:lvlText w:val=""/>
      <w:lvlJc w:val="left"/>
      <w:pPr>
        <w:ind w:left="1120" w:hanging="360"/>
      </w:pPr>
      <w:rPr>
        <w:rFonts w:ascii="Symbol" w:eastAsia="Symbol" w:hAnsi="Symbol" w:cs="Symbol" w:hint="default"/>
        <w:b w:val="0"/>
        <w:bCs w:val="0"/>
        <w:i w:val="0"/>
        <w:iCs w:val="0"/>
        <w:spacing w:val="0"/>
        <w:w w:val="99"/>
        <w:sz w:val="20"/>
        <w:szCs w:val="20"/>
        <w:lang w:val="en-US" w:eastAsia="en-US" w:bidi="ar-SA"/>
      </w:rPr>
    </w:lvl>
    <w:lvl w:ilvl="2" w:tplc="86BAF86A">
      <w:numFmt w:val="bullet"/>
      <w:lvlText w:val="•"/>
      <w:lvlJc w:val="left"/>
      <w:pPr>
        <w:ind w:left="2056" w:hanging="360"/>
      </w:pPr>
      <w:rPr>
        <w:rFonts w:hint="default"/>
        <w:lang w:val="en-US" w:eastAsia="en-US" w:bidi="ar-SA"/>
      </w:rPr>
    </w:lvl>
    <w:lvl w:ilvl="3" w:tplc="8A84519C">
      <w:numFmt w:val="bullet"/>
      <w:lvlText w:val="•"/>
      <w:lvlJc w:val="left"/>
      <w:pPr>
        <w:ind w:left="2992" w:hanging="360"/>
      </w:pPr>
      <w:rPr>
        <w:rFonts w:hint="default"/>
        <w:lang w:val="en-US" w:eastAsia="en-US" w:bidi="ar-SA"/>
      </w:rPr>
    </w:lvl>
    <w:lvl w:ilvl="4" w:tplc="3342CBC0">
      <w:numFmt w:val="bullet"/>
      <w:lvlText w:val="•"/>
      <w:lvlJc w:val="left"/>
      <w:pPr>
        <w:ind w:left="3928" w:hanging="360"/>
      </w:pPr>
      <w:rPr>
        <w:rFonts w:hint="default"/>
        <w:lang w:val="en-US" w:eastAsia="en-US" w:bidi="ar-SA"/>
      </w:rPr>
    </w:lvl>
    <w:lvl w:ilvl="5" w:tplc="3B9A0BE8">
      <w:numFmt w:val="bullet"/>
      <w:lvlText w:val="•"/>
      <w:lvlJc w:val="left"/>
      <w:pPr>
        <w:ind w:left="4865" w:hanging="360"/>
      </w:pPr>
      <w:rPr>
        <w:rFonts w:hint="default"/>
        <w:lang w:val="en-US" w:eastAsia="en-US" w:bidi="ar-SA"/>
      </w:rPr>
    </w:lvl>
    <w:lvl w:ilvl="6" w:tplc="30B29C94">
      <w:numFmt w:val="bullet"/>
      <w:lvlText w:val="•"/>
      <w:lvlJc w:val="left"/>
      <w:pPr>
        <w:ind w:left="5801" w:hanging="360"/>
      </w:pPr>
      <w:rPr>
        <w:rFonts w:hint="default"/>
        <w:lang w:val="en-US" w:eastAsia="en-US" w:bidi="ar-SA"/>
      </w:rPr>
    </w:lvl>
    <w:lvl w:ilvl="7" w:tplc="5EECFD64">
      <w:numFmt w:val="bullet"/>
      <w:lvlText w:val="•"/>
      <w:lvlJc w:val="left"/>
      <w:pPr>
        <w:ind w:left="6737" w:hanging="360"/>
      </w:pPr>
      <w:rPr>
        <w:rFonts w:hint="default"/>
        <w:lang w:val="en-US" w:eastAsia="en-US" w:bidi="ar-SA"/>
      </w:rPr>
    </w:lvl>
    <w:lvl w:ilvl="8" w:tplc="97D2E050">
      <w:numFmt w:val="bullet"/>
      <w:lvlText w:val="•"/>
      <w:lvlJc w:val="left"/>
      <w:pPr>
        <w:ind w:left="7673" w:hanging="360"/>
      </w:pPr>
      <w:rPr>
        <w:rFonts w:hint="default"/>
        <w:lang w:val="en-US" w:eastAsia="en-US" w:bidi="ar-SA"/>
      </w:rPr>
    </w:lvl>
  </w:abstractNum>
  <w:abstractNum w:abstractNumId="1" w15:restartNumberingAfterBreak="0">
    <w:nsid w:val="12A15585"/>
    <w:multiLevelType w:val="multilevel"/>
    <w:tmpl w:val="2826A4CC"/>
    <w:lvl w:ilvl="0">
      <w:start w:val="1"/>
      <w:numFmt w:val="decimal"/>
      <w:lvlText w:val="%1"/>
      <w:lvlJc w:val="left"/>
      <w:pPr>
        <w:ind w:left="827" w:hanging="711"/>
        <w:jc w:val="right"/>
      </w:pPr>
      <w:rPr>
        <w:rFonts w:ascii="Arial" w:eastAsia="Arial" w:hAnsi="Arial" w:cs="Arial" w:hint="default"/>
        <w:b/>
        <w:bCs/>
        <w:i w:val="0"/>
        <w:iCs w:val="0"/>
        <w:spacing w:val="0"/>
        <w:w w:val="100"/>
        <w:sz w:val="22"/>
        <w:szCs w:val="22"/>
        <w:lang w:val="en-US" w:eastAsia="en-US" w:bidi="ar-SA"/>
      </w:rPr>
    </w:lvl>
    <w:lvl w:ilvl="1">
      <w:start w:val="1"/>
      <w:numFmt w:val="decimal"/>
      <w:lvlText w:val="%1.%2"/>
      <w:lvlJc w:val="left"/>
      <w:pPr>
        <w:ind w:left="1391" w:hanging="992"/>
        <w:jc w:val="left"/>
      </w:pPr>
      <w:rPr>
        <w:rFonts w:hint="default"/>
        <w:spacing w:val="-1"/>
        <w:w w:val="100"/>
        <w:lang w:val="en-US" w:eastAsia="en-US" w:bidi="ar-SA"/>
      </w:rPr>
    </w:lvl>
    <w:lvl w:ilvl="2">
      <w:numFmt w:val="bullet"/>
      <w:lvlText w:val=""/>
      <w:lvlJc w:val="left"/>
      <w:pPr>
        <w:ind w:left="2111" w:hanging="992"/>
      </w:pPr>
      <w:rPr>
        <w:rFonts w:ascii="Symbol" w:eastAsia="Symbol" w:hAnsi="Symbol" w:cs="Symbol" w:hint="default"/>
        <w:b w:val="0"/>
        <w:bCs w:val="0"/>
        <w:i w:val="0"/>
        <w:iCs w:val="0"/>
        <w:spacing w:val="0"/>
        <w:w w:val="100"/>
        <w:sz w:val="22"/>
        <w:szCs w:val="22"/>
        <w:lang w:val="en-US" w:eastAsia="en-US" w:bidi="ar-SA"/>
      </w:rPr>
    </w:lvl>
    <w:lvl w:ilvl="3">
      <w:numFmt w:val="bullet"/>
      <w:lvlText w:val="•"/>
      <w:lvlJc w:val="left"/>
      <w:pPr>
        <w:ind w:left="1540" w:hanging="992"/>
      </w:pPr>
      <w:rPr>
        <w:rFonts w:hint="default"/>
        <w:lang w:val="en-US" w:eastAsia="en-US" w:bidi="ar-SA"/>
      </w:rPr>
    </w:lvl>
    <w:lvl w:ilvl="4">
      <w:numFmt w:val="bullet"/>
      <w:lvlText w:val="•"/>
      <w:lvlJc w:val="left"/>
      <w:pPr>
        <w:ind w:left="2120" w:hanging="992"/>
      </w:pPr>
      <w:rPr>
        <w:rFonts w:hint="default"/>
        <w:lang w:val="en-US" w:eastAsia="en-US" w:bidi="ar-SA"/>
      </w:rPr>
    </w:lvl>
    <w:lvl w:ilvl="5">
      <w:numFmt w:val="bullet"/>
      <w:lvlText w:val="•"/>
      <w:lvlJc w:val="left"/>
      <w:pPr>
        <w:ind w:left="3357" w:hanging="992"/>
      </w:pPr>
      <w:rPr>
        <w:rFonts w:hint="default"/>
        <w:lang w:val="en-US" w:eastAsia="en-US" w:bidi="ar-SA"/>
      </w:rPr>
    </w:lvl>
    <w:lvl w:ilvl="6">
      <w:numFmt w:val="bullet"/>
      <w:lvlText w:val="•"/>
      <w:lvlJc w:val="left"/>
      <w:pPr>
        <w:ind w:left="4595" w:hanging="992"/>
      </w:pPr>
      <w:rPr>
        <w:rFonts w:hint="default"/>
        <w:lang w:val="en-US" w:eastAsia="en-US" w:bidi="ar-SA"/>
      </w:rPr>
    </w:lvl>
    <w:lvl w:ilvl="7">
      <w:numFmt w:val="bullet"/>
      <w:lvlText w:val="•"/>
      <w:lvlJc w:val="left"/>
      <w:pPr>
        <w:ind w:left="5833" w:hanging="992"/>
      </w:pPr>
      <w:rPr>
        <w:rFonts w:hint="default"/>
        <w:lang w:val="en-US" w:eastAsia="en-US" w:bidi="ar-SA"/>
      </w:rPr>
    </w:lvl>
    <w:lvl w:ilvl="8">
      <w:numFmt w:val="bullet"/>
      <w:lvlText w:val="•"/>
      <w:lvlJc w:val="left"/>
      <w:pPr>
        <w:ind w:left="7070" w:hanging="992"/>
      </w:pPr>
      <w:rPr>
        <w:rFonts w:hint="default"/>
        <w:lang w:val="en-US" w:eastAsia="en-US" w:bidi="ar-SA"/>
      </w:rPr>
    </w:lvl>
  </w:abstractNum>
  <w:abstractNum w:abstractNumId="2" w15:restartNumberingAfterBreak="0">
    <w:nsid w:val="3D3B3B7D"/>
    <w:multiLevelType w:val="hybridMultilevel"/>
    <w:tmpl w:val="CB0C3B7C"/>
    <w:lvl w:ilvl="0" w:tplc="88A6B9F0">
      <w:numFmt w:val="bullet"/>
      <w:lvlText w:val="•"/>
      <w:lvlJc w:val="left"/>
      <w:pPr>
        <w:ind w:left="184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C9AC5DDC">
      <w:numFmt w:val="bullet"/>
      <w:lvlText w:val="•"/>
      <w:lvlJc w:val="left"/>
      <w:pPr>
        <w:ind w:left="2610" w:hanging="360"/>
      </w:pPr>
      <w:rPr>
        <w:rFonts w:hint="default"/>
        <w:lang w:val="en-US" w:eastAsia="en-US" w:bidi="ar-SA"/>
      </w:rPr>
    </w:lvl>
    <w:lvl w:ilvl="2" w:tplc="48CE79BA">
      <w:numFmt w:val="bullet"/>
      <w:lvlText w:val="•"/>
      <w:lvlJc w:val="left"/>
      <w:pPr>
        <w:ind w:left="3381" w:hanging="360"/>
      </w:pPr>
      <w:rPr>
        <w:rFonts w:hint="default"/>
        <w:lang w:val="en-US" w:eastAsia="en-US" w:bidi="ar-SA"/>
      </w:rPr>
    </w:lvl>
    <w:lvl w:ilvl="3" w:tplc="4FD28E7A">
      <w:numFmt w:val="bullet"/>
      <w:lvlText w:val="•"/>
      <w:lvlJc w:val="left"/>
      <w:pPr>
        <w:ind w:left="4151" w:hanging="360"/>
      </w:pPr>
      <w:rPr>
        <w:rFonts w:hint="default"/>
        <w:lang w:val="en-US" w:eastAsia="en-US" w:bidi="ar-SA"/>
      </w:rPr>
    </w:lvl>
    <w:lvl w:ilvl="4" w:tplc="5C76791C">
      <w:numFmt w:val="bullet"/>
      <w:lvlText w:val="•"/>
      <w:lvlJc w:val="left"/>
      <w:pPr>
        <w:ind w:left="4922" w:hanging="360"/>
      </w:pPr>
      <w:rPr>
        <w:rFonts w:hint="default"/>
        <w:lang w:val="en-US" w:eastAsia="en-US" w:bidi="ar-SA"/>
      </w:rPr>
    </w:lvl>
    <w:lvl w:ilvl="5" w:tplc="B7F2611E">
      <w:numFmt w:val="bullet"/>
      <w:lvlText w:val="•"/>
      <w:lvlJc w:val="left"/>
      <w:pPr>
        <w:ind w:left="5693" w:hanging="360"/>
      </w:pPr>
      <w:rPr>
        <w:rFonts w:hint="default"/>
        <w:lang w:val="en-US" w:eastAsia="en-US" w:bidi="ar-SA"/>
      </w:rPr>
    </w:lvl>
    <w:lvl w:ilvl="6" w:tplc="3760F06A">
      <w:numFmt w:val="bullet"/>
      <w:lvlText w:val="•"/>
      <w:lvlJc w:val="left"/>
      <w:pPr>
        <w:ind w:left="6463" w:hanging="360"/>
      </w:pPr>
      <w:rPr>
        <w:rFonts w:hint="default"/>
        <w:lang w:val="en-US" w:eastAsia="en-US" w:bidi="ar-SA"/>
      </w:rPr>
    </w:lvl>
    <w:lvl w:ilvl="7" w:tplc="9AB0EAFC">
      <w:numFmt w:val="bullet"/>
      <w:lvlText w:val="•"/>
      <w:lvlJc w:val="left"/>
      <w:pPr>
        <w:ind w:left="7234" w:hanging="360"/>
      </w:pPr>
      <w:rPr>
        <w:rFonts w:hint="default"/>
        <w:lang w:val="en-US" w:eastAsia="en-US" w:bidi="ar-SA"/>
      </w:rPr>
    </w:lvl>
    <w:lvl w:ilvl="8" w:tplc="58261D60">
      <w:numFmt w:val="bullet"/>
      <w:lvlText w:val="•"/>
      <w:lvlJc w:val="left"/>
      <w:pPr>
        <w:ind w:left="8005" w:hanging="360"/>
      </w:pPr>
      <w:rPr>
        <w:rFonts w:hint="default"/>
        <w:lang w:val="en-US" w:eastAsia="en-US" w:bidi="ar-SA"/>
      </w:rPr>
    </w:lvl>
  </w:abstractNum>
  <w:abstractNum w:abstractNumId="3" w15:restartNumberingAfterBreak="0">
    <w:nsid w:val="4497117E"/>
    <w:multiLevelType w:val="hybridMultilevel"/>
    <w:tmpl w:val="A8E2793C"/>
    <w:lvl w:ilvl="0" w:tplc="5B9E27CA">
      <w:numFmt w:val="bullet"/>
      <w:lvlText w:val=""/>
      <w:lvlJc w:val="left"/>
      <w:pPr>
        <w:ind w:left="1547" w:hanging="360"/>
      </w:pPr>
      <w:rPr>
        <w:rFonts w:ascii="Symbol" w:eastAsia="Symbol" w:hAnsi="Symbol" w:cs="Symbol" w:hint="default"/>
        <w:b w:val="0"/>
        <w:bCs w:val="0"/>
        <w:i w:val="0"/>
        <w:iCs w:val="0"/>
        <w:spacing w:val="0"/>
        <w:w w:val="100"/>
        <w:sz w:val="22"/>
        <w:szCs w:val="22"/>
        <w:lang w:val="en-US" w:eastAsia="en-US" w:bidi="ar-SA"/>
      </w:rPr>
    </w:lvl>
    <w:lvl w:ilvl="1" w:tplc="E034CE54">
      <w:numFmt w:val="bullet"/>
      <w:lvlText w:val="•"/>
      <w:lvlJc w:val="left"/>
      <w:pPr>
        <w:ind w:left="2340" w:hanging="360"/>
      </w:pPr>
      <w:rPr>
        <w:rFonts w:hint="default"/>
        <w:lang w:val="en-US" w:eastAsia="en-US" w:bidi="ar-SA"/>
      </w:rPr>
    </w:lvl>
    <w:lvl w:ilvl="2" w:tplc="28DCC290">
      <w:numFmt w:val="bullet"/>
      <w:lvlText w:val="•"/>
      <w:lvlJc w:val="left"/>
      <w:pPr>
        <w:ind w:left="3141" w:hanging="360"/>
      </w:pPr>
      <w:rPr>
        <w:rFonts w:hint="default"/>
        <w:lang w:val="en-US" w:eastAsia="en-US" w:bidi="ar-SA"/>
      </w:rPr>
    </w:lvl>
    <w:lvl w:ilvl="3" w:tplc="BB901FD4">
      <w:numFmt w:val="bullet"/>
      <w:lvlText w:val="•"/>
      <w:lvlJc w:val="left"/>
      <w:pPr>
        <w:ind w:left="3941" w:hanging="360"/>
      </w:pPr>
      <w:rPr>
        <w:rFonts w:hint="default"/>
        <w:lang w:val="en-US" w:eastAsia="en-US" w:bidi="ar-SA"/>
      </w:rPr>
    </w:lvl>
    <w:lvl w:ilvl="4" w:tplc="837E16CA">
      <w:numFmt w:val="bullet"/>
      <w:lvlText w:val="•"/>
      <w:lvlJc w:val="left"/>
      <w:pPr>
        <w:ind w:left="4742" w:hanging="360"/>
      </w:pPr>
      <w:rPr>
        <w:rFonts w:hint="default"/>
        <w:lang w:val="en-US" w:eastAsia="en-US" w:bidi="ar-SA"/>
      </w:rPr>
    </w:lvl>
    <w:lvl w:ilvl="5" w:tplc="C158023C">
      <w:numFmt w:val="bullet"/>
      <w:lvlText w:val="•"/>
      <w:lvlJc w:val="left"/>
      <w:pPr>
        <w:ind w:left="5543" w:hanging="360"/>
      </w:pPr>
      <w:rPr>
        <w:rFonts w:hint="default"/>
        <w:lang w:val="en-US" w:eastAsia="en-US" w:bidi="ar-SA"/>
      </w:rPr>
    </w:lvl>
    <w:lvl w:ilvl="6" w:tplc="04B4EC4A">
      <w:numFmt w:val="bullet"/>
      <w:lvlText w:val="•"/>
      <w:lvlJc w:val="left"/>
      <w:pPr>
        <w:ind w:left="6343" w:hanging="360"/>
      </w:pPr>
      <w:rPr>
        <w:rFonts w:hint="default"/>
        <w:lang w:val="en-US" w:eastAsia="en-US" w:bidi="ar-SA"/>
      </w:rPr>
    </w:lvl>
    <w:lvl w:ilvl="7" w:tplc="92AC6EFE">
      <w:numFmt w:val="bullet"/>
      <w:lvlText w:val="•"/>
      <w:lvlJc w:val="left"/>
      <w:pPr>
        <w:ind w:left="7144" w:hanging="360"/>
      </w:pPr>
      <w:rPr>
        <w:rFonts w:hint="default"/>
        <w:lang w:val="en-US" w:eastAsia="en-US" w:bidi="ar-SA"/>
      </w:rPr>
    </w:lvl>
    <w:lvl w:ilvl="8" w:tplc="9FC02C3E">
      <w:numFmt w:val="bullet"/>
      <w:lvlText w:val="•"/>
      <w:lvlJc w:val="left"/>
      <w:pPr>
        <w:ind w:left="7945" w:hanging="360"/>
      </w:pPr>
      <w:rPr>
        <w:rFonts w:hint="default"/>
        <w:lang w:val="en-US" w:eastAsia="en-US" w:bidi="ar-SA"/>
      </w:rPr>
    </w:lvl>
  </w:abstractNum>
  <w:abstractNum w:abstractNumId="4" w15:restartNumberingAfterBreak="0">
    <w:nsid w:val="4F9C569F"/>
    <w:multiLevelType w:val="hybridMultilevel"/>
    <w:tmpl w:val="B6B8266C"/>
    <w:lvl w:ilvl="0" w:tplc="7E1C5BD4">
      <w:numFmt w:val="bullet"/>
      <w:lvlText w:val=""/>
      <w:lvlJc w:val="left"/>
      <w:pPr>
        <w:ind w:left="1533" w:hanging="360"/>
      </w:pPr>
      <w:rPr>
        <w:rFonts w:ascii="Symbol" w:eastAsia="Symbol" w:hAnsi="Symbol" w:cs="Symbol" w:hint="default"/>
        <w:b w:val="0"/>
        <w:bCs w:val="0"/>
        <w:i w:val="0"/>
        <w:iCs w:val="0"/>
        <w:spacing w:val="0"/>
        <w:w w:val="100"/>
        <w:sz w:val="22"/>
        <w:szCs w:val="22"/>
        <w:lang w:val="en-US" w:eastAsia="en-US" w:bidi="ar-SA"/>
      </w:rPr>
    </w:lvl>
    <w:lvl w:ilvl="1" w:tplc="3724B86A">
      <w:numFmt w:val="bullet"/>
      <w:lvlText w:val="•"/>
      <w:lvlJc w:val="left"/>
      <w:pPr>
        <w:ind w:left="2340" w:hanging="360"/>
      </w:pPr>
      <w:rPr>
        <w:rFonts w:hint="default"/>
        <w:lang w:val="en-US" w:eastAsia="en-US" w:bidi="ar-SA"/>
      </w:rPr>
    </w:lvl>
    <w:lvl w:ilvl="2" w:tplc="4B42B050">
      <w:numFmt w:val="bullet"/>
      <w:lvlText w:val="•"/>
      <w:lvlJc w:val="left"/>
      <w:pPr>
        <w:ind w:left="3141" w:hanging="360"/>
      </w:pPr>
      <w:rPr>
        <w:rFonts w:hint="default"/>
        <w:lang w:val="en-US" w:eastAsia="en-US" w:bidi="ar-SA"/>
      </w:rPr>
    </w:lvl>
    <w:lvl w:ilvl="3" w:tplc="6A42F632">
      <w:numFmt w:val="bullet"/>
      <w:lvlText w:val="•"/>
      <w:lvlJc w:val="left"/>
      <w:pPr>
        <w:ind w:left="3941" w:hanging="360"/>
      </w:pPr>
      <w:rPr>
        <w:rFonts w:hint="default"/>
        <w:lang w:val="en-US" w:eastAsia="en-US" w:bidi="ar-SA"/>
      </w:rPr>
    </w:lvl>
    <w:lvl w:ilvl="4" w:tplc="9AAC6684">
      <w:numFmt w:val="bullet"/>
      <w:lvlText w:val="•"/>
      <w:lvlJc w:val="left"/>
      <w:pPr>
        <w:ind w:left="4742" w:hanging="360"/>
      </w:pPr>
      <w:rPr>
        <w:rFonts w:hint="default"/>
        <w:lang w:val="en-US" w:eastAsia="en-US" w:bidi="ar-SA"/>
      </w:rPr>
    </w:lvl>
    <w:lvl w:ilvl="5" w:tplc="354055DA">
      <w:numFmt w:val="bullet"/>
      <w:lvlText w:val="•"/>
      <w:lvlJc w:val="left"/>
      <w:pPr>
        <w:ind w:left="5543" w:hanging="360"/>
      </w:pPr>
      <w:rPr>
        <w:rFonts w:hint="default"/>
        <w:lang w:val="en-US" w:eastAsia="en-US" w:bidi="ar-SA"/>
      </w:rPr>
    </w:lvl>
    <w:lvl w:ilvl="6" w:tplc="E548926E">
      <w:numFmt w:val="bullet"/>
      <w:lvlText w:val="•"/>
      <w:lvlJc w:val="left"/>
      <w:pPr>
        <w:ind w:left="6343" w:hanging="360"/>
      </w:pPr>
      <w:rPr>
        <w:rFonts w:hint="default"/>
        <w:lang w:val="en-US" w:eastAsia="en-US" w:bidi="ar-SA"/>
      </w:rPr>
    </w:lvl>
    <w:lvl w:ilvl="7" w:tplc="F9086900">
      <w:numFmt w:val="bullet"/>
      <w:lvlText w:val="•"/>
      <w:lvlJc w:val="left"/>
      <w:pPr>
        <w:ind w:left="7144" w:hanging="360"/>
      </w:pPr>
      <w:rPr>
        <w:rFonts w:hint="default"/>
        <w:lang w:val="en-US" w:eastAsia="en-US" w:bidi="ar-SA"/>
      </w:rPr>
    </w:lvl>
    <w:lvl w:ilvl="8" w:tplc="99E8C0B2">
      <w:numFmt w:val="bullet"/>
      <w:lvlText w:val="•"/>
      <w:lvlJc w:val="left"/>
      <w:pPr>
        <w:ind w:left="7945" w:hanging="360"/>
      </w:pPr>
      <w:rPr>
        <w:rFonts w:hint="default"/>
        <w:lang w:val="en-US" w:eastAsia="en-US" w:bidi="ar-SA"/>
      </w:rPr>
    </w:lvl>
  </w:abstractNum>
  <w:abstractNum w:abstractNumId="5" w15:restartNumberingAfterBreak="0">
    <w:nsid w:val="67F33051"/>
    <w:multiLevelType w:val="hybridMultilevel"/>
    <w:tmpl w:val="B72A43A4"/>
    <w:lvl w:ilvl="0" w:tplc="68E6A622">
      <w:numFmt w:val="bullet"/>
      <w:lvlText w:val=""/>
      <w:lvlJc w:val="left"/>
      <w:pPr>
        <w:ind w:left="758" w:hanging="358"/>
      </w:pPr>
      <w:rPr>
        <w:rFonts w:ascii="Wingdings" w:eastAsia="Wingdings" w:hAnsi="Wingdings" w:cs="Wingdings" w:hint="default"/>
        <w:b w:val="0"/>
        <w:bCs w:val="0"/>
        <w:i w:val="0"/>
        <w:iCs w:val="0"/>
        <w:spacing w:val="0"/>
        <w:w w:val="100"/>
        <w:sz w:val="22"/>
        <w:szCs w:val="22"/>
        <w:lang w:val="en-US" w:eastAsia="en-US" w:bidi="ar-SA"/>
      </w:rPr>
    </w:lvl>
    <w:lvl w:ilvl="1" w:tplc="F65483FE">
      <w:numFmt w:val="bullet"/>
      <w:lvlText w:val=""/>
      <w:lvlJc w:val="left"/>
      <w:pPr>
        <w:ind w:left="1120" w:hanging="360"/>
      </w:pPr>
      <w:rPr>
        <w:rFonts w:ascii="Symbol" w:eastAsia="Symbol" w:hAnsi="Symbol" w:cs="Symbol" w:hint="default"/>
        <w:b w:val="0"/>
        <w:bCs w:val="0"/>
        <w:i w:val="0"/>
        <w:iCs w:val="0"/>
        <w:spacing w:val="0"/>
        <w:w w:val="100"/>
        <w:sz w:val="22"/>
        <w:szCs w:val="22"/>
        <w:lang w:val="en-US" w:eastAsia="en-US" w:bidi="ar-SA"/>
      </w:rPr>
    </w:lvl>
    <w:lvl w:ilvl="2" w:tplc="3D6E3672">
      <w:numFmt w:val="bullet"/>
      <w:lvlText w:val="•"/>
      <w:lvlJc w:val="left"/>
      <w:pPr>
        <w:ind w:left="2056" w:hanging="360"/>
      </w:pPr>
      <w:rPr>
        <w:rFonts w:hint="default"/>
        <w:lang w:val="en-US" w:eastAsia="en-US" w:bidi="ar-SA"/>
      </w:rPr>
    </w:lvl>
    <w:lvl w:ilvl="3" w:tplc="0BA2A28C">
      <w:numFmt w:val="bullet"/>
      <w:lvlText w:val="•"/>
      <w:lvlJc w:val="left"/>
      <w:pPr>
        <w:ind w:left="2992" w:hanging="360"/>
      </w:pPr>
      <w:rPr>
        <w:rFonts w:hint="default"/>
        <w:lang w:val="en-US" w:eastAsia="en-US" w:bidi="ar-SA"/>
      </w:rPr>
    </w:lvl>
    <w:lvl w:ilvl="4" w:tplc="5D48006E">
      <w:numFmt w:val="bullet"/>
      <w:lvlText w:val="•"/>
      <w:lvlJc w:val="left"/>
      <w:pPr>
        <w:ind w:left="3928" w:hanging="360"/>
      </w:pPr>
      <w:rPr>
        <w:rFonts w:hint="default"/>
        <w:lang w:val="en-US" w:eastAsia="en-US" w:bidi="ar-SA"/>
      </w:rPr>
    </w:lvl>
    <w:lvl w:ilvl="5" w:tplc="B6964DB8">
      <w:numFmt w:val="bullet"/>
      <w:lvlText w:val="•"/>
      <w:lvlJc w:val="left"/>
      <w:pPr>
        <w:ind w:left="4865" w:hanging="360"/>
      </w:pPr>
      <w:rPr>
        <w:rFonts w:hint="default"/>
        <w:lang w:val="en-US" w:eastAsia="en-US" w:bidi="ar-SA"/>
      </w:rPr>
    </w:lvl>
    <w:lvl w:ilvl="6" w:tplc="F3F20F88">
      <w:numFmt w:val="bullet"/>
      <w:lvlText w:val="•"/>
      <w:lvlJc w:val="left"/>
      <w:pPr>
        <w:ind w:left="5801" w:hanging="360"/>
      </w:pPr>
      <w:rPr>
        <w:rFonts w:hint="default"/>
        <w:lang w:val="en-US" w:eastAsia="en-US" w:bidi="ar-SA"/>
      </w:rPr>
    </w:lvl>
    <w:lvl w:ilvl="7" w:tplc="2F100826">
      <w:numFmt w:val="bullet"/>
      <w:lvlText w:val="•"/>
      <w:lvlJc w:val="left"/>
      <w:pPr>
        <w:ind w:left="6737" w:hanging="360"/>
      </w:pPr>
      <w:rPr>
        <w:rFonts w:hint="default"/>
        <w:lang w:val="en-US" w:eastAsia="en-US" w:bidi="ar-SA"/>
      </w:rPr>
    </w:lvl>
    <w:lvl w:ilvl="8" w:tplc="DD349FEC">
      <w:numFmt w:val="bullet"/>
      <w:lvlText w:val="•"/>
      <w:lvlJc w:val="left"/>
      <w:pPr>
        <w:ind w:left="7673" w:hanging="360"/>
      </w:pPr>
      <w:rPr>
        <w:rFonts w:hint="default"/>
        <w:lang w:val="en-US" w:eastAsia="en-US" w:bidi="ar-SA"/>
      </w:rPr>
    </w:lvl>
  </w:abstractNum>
  <w:abstractNum w:abstractNumId="6" w15:restartNumberingAfterBreak="0">
    <w:nsid w:val="6FFA298C"/>
    <w:multiLevelType w:val="hybridMultilevel"/>
    <w:tmpl w:val="1040AA5C"/>
    <w:lvl w:ilvl="0" w:tplc="2392E150">
      <w:start w:val="1"/>
      <w:numFmt w:val="decimal"/>
      <w:lvlText w:val="%1."/>
      <w:lvlJc w:val="left"/>
      <w:pPr>
        <w:ind w:left="1120" w:hanging="360"/>
        <w:jc w:val="left"/>
      </w:pPr>
      <w:rPr>
        <w:rFonts w:ascii="Arial" w:eastAsia="Arial" w:hAnsi="Arial" w:cs="Arial" w:hint="default"/>
        <w:b w:val="0"/>
        <w:bCs w:val="0"/>
        <w:i w:val="0"/>
        <w:iCs w:val="0"/>
        <w:spacing w:val="-1"/>
        <w:w w:val="100"/>
        <w:sz w:val="22"/>
        <w:szCs w:val="22"/>
        <w:lang w:val="en-US" w:eastAsia="en-US" w:bidi="ar-SA"/>
      </w:rPr>
    </w:lvl>
    <w:lvl w:ilvl="1" w:tplc="71D67988">
      <w:numFmt w:val="bullet"/>
      <w:lvlText w:val="•"/>
      <w:lvlJc w:val="left"/>
      <w:pPr>
        <w:ind w:left="1962" w:hanging="360"/>
      </w:pPr>
      <w:rPr>
        <w:rFonts w:hint="default"/>
        <w:lang w:val="en-US" w:eastAsia="en-US" w:bidi="ar-SA"/>
      </w:rPr>
    </w:lvl>
    <w:lvl w:ilvl="2" w:tplc="E9E8FE54">
      <w:numFmt w:val="bullet"/>
      <w:lvlText w:val="•"/>
      <w:lvlJc w:val="left"/>
      <w:pPr>
        <w:ind w:left="2805" w:hanging="360"/>
      </w:pPr>
      <w:rPr>
        <w:rFonts w:hint="default"/>
        <w:lang w:val="en-US" w:eastAsia="en-US" w:bidi="ar-SA"/>
      </w:rPr>
    </w:lvl>
    <w:lvl w:ilvl="3" w:tplc="9ED855AC">
      <w:numFmt w:val="bullet"/>
      <w:lvlText w:val="•"/>
      <w:lvlJc w:val="left"/>
      <w:pPr>
        <w:ind w:left="3647" w:hanging="360"/>
      </w:pPr>
      <w:rPr>
        <w:rFonts w:hint="default"/>
        <w:lang w:val="en-US" w:eastAsia="en-US" w:bidi="ar-SA"/>
      </w:rPr>
    </w:lvl>
    <w:lvl w:ilvl="4" w:tplc="2474F422">
      <w:numFmt w:val="bullet"/>
      <w:lvlText w:val="•"/>
      <w:lvlJc w:val="left"/>
      <w:pPr>
        <w:ind w:left="4490" w:hanging="360"/>
      </w:pPr>
      <w:rPr>
        <w:rFonts w:hint="default"/>
        <w:lang w:val="en-US" w:eastAsia="en-US" w:bidi="ar-SA"/>
      </w:rPr>
    </w:lvl>
    <w:lvl w:ilvl="5" w:tplc="81AE88A8">
      <w:numFmt w:val="bullet"/>
      <w:lvlText w:val="•"/>
      <w:lvlJc w:val="left"/>
      <w:pPr>
        <w:ind w:left="5333" w:hanging="360"/>
      </w:pPr>
      <w:rPr>
        <w:rFonts w:hint="default"/>
        <w:lang w:val="en-US" w:eastAsia="en-US" w:bidi="ar-SA"/>
      </w:rPr>
    </w:lvl>
    <w:lvl w:ilvl="6" w:tplc="0CA68A2E">
      <w:numFmt w:val="bullet"/>
      <w:lvlText w:val="•"/>
      <w:lvlJc w:val="left"/>
      <w:pPr>
        <w:ind w:left="6175" w:hanging="360"/>
      </w:pPr>
      <w:rPr>
        <w:rFonts w:hint="default"/>
        <w:lang w:val="en-US" w:eastAsia="en-US" w:bidi="ar-SA"/>
      </w:rPr>
    </w:lvl>
    <w:lvl w:ilvl="7" w:tplc="B05C672E">
      <w:numFmt w:val="bullet"/>
      <w:lvlText w:val="•"/>
      <w:lvlJc w:val="left"/>
      <w:pPr>
        <w:ind w:left="7018" w:hanging="360"/>
      </w:pPr>
      <w:rPr>
        <w:rFonts w:hint="default"/>
        <w:lang w:val="en-US" w:eastAsia="en-US" w:bidi="ar-SA"/>
      </w:rPr>
    </w:lvl>
    <w:lvl w:ilvl="8" w:tplc="C520F9D8">
      <w:numFmt w:val="bullet"/>
      <w:lvlText w:val="•"/>
      <w:lvlJc w:val="left"/>
      <w:pPr>
        <w:ind w:left="7861" w:hanging="360"/>
      </w:pPr>
      <w:rPr>
        <w:rFonts w:hint="default"/>
        <w:lang w:val="en-US" w:eastAsia="en-US" w:bidi="ar-SA"/>
      </w:rPr>
    </w:lvl>
  </w:abstractNum>
  <w:abstractNum w:abstractNumId="7" w15:restartNumberingAfterBreak="0">
    <w:nsid w:val="71AF1CA5"/>
    <w:multiLevelType w:val="hybridMultilevel"/>
    <w:tmpl w:val="4A727DB0"/>
    <w:lvl w:ilvl="0" w:tplc="5B4E4206">
      <w:numFmt w:val="bullet"/>
      <w:lvlText w:val=""/>
      <w:lvlJc w:val="left"/>
      <w:pPr>
        <w:ind w:left="1120" w:hanging="360"/>
      </w:pPr>
      <w:rPr>
        <w:rFonts w:ascii="Symbol" w:eastAsia="Symbol" w:hAnsi="Symbol" w:cs="Symbol" w:hint="default"/>
        <w:b w:val="0"/>
        <w:bCs w:val="0"/>
        <w:i w:val="0"/>
        <w:iCs w:val="0"/>
        <w:spacing w:val="0"/>
        <w:w w:val="99"/>
        <w:sz w:val="20"/>
        <w:szCs w:val="20"/>
        <w:lang w:val="en-US" w:eastAsia="en-US" w:bidi="ar-SA"/>
      </w:rPr>
    </w:lvl>
    <w:lvl w:ilvl="1" w:tplc="4704E426">
      <w:numFmt w:val="bullet"/>
      <w:lvlText w:val="•"/>
      <w:lvlJc w:val="left"/>
      <w:pPr>
        <w:ind w:left="1962" w:hanging="360"/>
      </w:pPr>
      <w:rPr>
        <w:rFonts w:hint="default"/>
        <w:lang w:val="en-US" w:eastAsia="en-US" w:bidi="ar-SA"/>
      </w:rPr>
    </w:lvl>
    <w:lvl w:ilvl="2" w:tplc="3E34CE66">
      <w:numFmt w:val="bullet"/>
      <w:lvlText w:val="•"/>
      <w:lvlJc w:val="left"/>
      <w:pPr>
        <w:ind w:left="2805" w:hanging="360"/>
      </w:pPr>
      <w:rPr>
        <w:rFonts w:hint="default"/>
        <w:lang w:val="en-US" w:eastAsia="en-US" w:bidi="ar-SA"/>
      </w:rPr>
    </w:lvl>
    <w:lvl w:ilvl="3" w:tplc="AA12EC42">
      <w:numFmt w:val="bullet"/>
      <w:lvlText w:val="•"/>
      <w:lvlJc w:val="left"/>
      <w:pPr>
        <w:ind w:left="3647" w:hanging="360"/>
      </w:pPr>
      <w:rPr>
        <w:rFonts w:hint="default"/>
        <w:lang w:val="en-US" w:eastAsia="en-US" w:bidi="ar-SA"/>
      </w:rPr>
    </w:lvl>
    <w:lvl w:ilvl="4" w:tplc="5616EE02">
      <w:numFmt w:val="bullet"/>
      <w:lvlText w:val="•"/>
      <w:lvlJc w:val="left"/>
      <w:pPr>
        <w:ind w:left="4490" w:hanging="360"/>
      </w:pPr>
      <w:rPr>
        <w:rFonts w:hint="default"/>
        <w:lang w:val="en-US" w:eastAsia="en-US" w:bidi="ar-SA"/>
      </w:rPr>
    </w:lvl>
    <w:lvl w:ilvl="5" w:tplc="5A6E9D0A">
      <w:numFmt w:val="bullet"/>
      <w:lvlText w:val="•"/>
      <w:lvlJc w:val="left"/>
      <w:pPr>
        <w:ind w:left="5333" w:hanging="360"/>
      </w:pPr>
      <w:rPr>
        <w:rFonts w:hint="default"/>
        <w:lang w:val="en-US" w:eastAsia="en-US" w:bidi="ar-SA"/>
      </w:rPr>
    </w:lvl>
    <w:lvl w:ilvl="6" w:tplc="12E8AD76">
      <w:numFmt w:val="bullet"/>
      <w:lvlText w:val="•"/>
      <w:lvlJc w:val="left"/>
      <w:pPr>
        <w:ind w:left="6175" w:hanging="360"/>
      </w:pPr>
      <w:rPr>
        <w:rFonts w:hint="default"/>
        <w:lang w:val="en-US" w:eastAsia="en-US" w:bidi="ar-SA"/>
      </w:rPr>
    </w:lvl>
    <w:lvl w:ilvl="7" w:tplc="0618463C">
      <w:numFmt w:val="bullet"/>
      <w:lvlText w:val="•"/>
      <w:lvlJc w:val="left"/>
      <w:pPr>
        <w:ind w:left="7018" w:hanging="360"/>
      </w:pPr>
      <w:rPr>
        <w:rFonts w:hint="default"/>
        <w:lang w:val="en-US" w:eastAsia="en-US" w:bidi="ar-SA"/>
      </w:rPr>
    </w:lvl>
    <w:lvl w:ilvl="8" w:tplc="C43A9AB6">
      <w:numFmt w:val="bullet"/>
      <w:lvlText w:val="•"/>
      <w:lvlJc w:val="left"/>
      <w:pPr>
        <w:ind w:left="7861" w:hanging="360"/>
      </w:pPr>
      <w:rPr>
        <w:rFonts w:hint="default"/>
        <w:lang w:val="en-US" w:eastAsia="en-US" w:bidi="ar-SA"/>
      </w:rPr>
    </w:lvl>
  </w:abstractNum>
  <w:abstractNum w:abstractNumId="8" w15:restartNumberingAfterBreak="0">
    <w:nsid w:val="763E05A9"/>
    <w:multiLevelType w:val="hybridMultilevel"/>
    <w:tmpl w:val="CC2E826E"/>
    <w:lvl w:ilvl="0" w:tplc="1D2C684C">
      <w:start w:val="1"/>
      <w:numFmt w:val="lowerLetter"/>
      <w:lvlText w:val="%1."/>
      <w:lvlJc w:val="left"/>
      <w:pPr>
        <w:ind w:left="1480" w:hanging="360"/>
        <w:jc w:val="left"/>
      </w:pPr>
      <w:rPr>
        <w:rFonts w:ascii="Arial" w:eastAsia="Arial" w:hAnsi="Arial" w:cs="Arial" w:hint="default"/>
        <w:b w:val="0"/>
        <w:bCs w:val="0"/>
        <w:i w:val="0"/>
        <w:iCs w:val="0"/>
        <w:spacing w:val="-1"/>
        <w:w w:val="100"/>
        <w:sz w:val="22"/>
        <w:szCs w:val="22"/>
        <w:lang w:val="en-US" w:eastAsia="en-US" w:bidi="ar-SA"/>
      </w:rPr>
    </w:lvl>
    <w:lvl w:ilvl="1" w:tplc="CABC24E0">
      <w:numFmt w:val="bullet"/>
      <w:lvlText w:val="•"/>
      <w:lvlJc w:val="left"/>
      <w:pPr>
        <w:ind w:left="2286" w:hanging="360"/>
      </w:pPr>
      <w:rPr>
        <w:rFonts w:hint="default"/>
        <w:lang w:val="en-US" w:eastAsia="en-US" w:bidi="ar-SA"/>
      </w:rPr>
    </w:lvl>
    <w:lvl w:ilvl="2" w:tplc="F932AFC0">
      <w:numFmt w:val="bullet"/>
      <w:lvlText w:val="•"/>
      <w:lvlJc w:val="left"/>
      <w:pPr>
        <w:ind w:left="3093" w:hanging="360"/>
      </w:pPr>
      <w:rPr>
        <w:rFonts w:hint="default"/>
        <w:lang w:val="en-US" w:eastAsia="en-US" w:bidi="ar-SA"/>
      </w:rPr>
    </w:lvl>
    <w:lvl w:ilvl="3" w:tplc="E72C1680">
      <w:numFmt w:val="bullet"/>
      <w:lvlText w:val="•"/>
      <w:lvlJc w:val="left"/>
      <w:pPr>
        <w:ind w:left="3899" w:hanging="360"/>
      </w:pPr>
      <w:rPr>
        <w:rFonts w:hint="default"/>
        <w:lang w:val="en-US" w:eastAsia="en-US" w:bidi="ar-SA"/>
      </w:rPr>
    </w:lvl>
    <w:lvl w:ilvl="4" w:tplc="6CE8989E">
      <w:numFmt w:val="bullet"/>
      <w:lvlText w:val="•"/>
      <w:lvlJc w:val="left"/>
      <w:pPr>
        <w:ind w:left="4706" w:hanging="360"/>
      </w:pPr>
      <w:rPr>
        <w:rFonts w:hint="default"/>
        <w:lang w:val="en-US" w:eastAsia="en-US" w:bidi="ar-SA"/>
      </w:rPr>
    </w:lvl>
    <w:lvl w:ilvl="5" w:tplc="8064F00A">
      <w:numFmt w:val="bullet"/>
      <w:lvlText w:val="•"/>
      <w:lvlJc w:val="left"/>
      <w:pPr>
        <w:ind w:left="5513" w:hanging="360"/>
      </w:pPr>
      <w:rPr>
        <w:rFonts w:hint="default"/>
        <w:lang w:val="en-US" w:eastAsia="en-US" w:bidi="ar-SA"/>
      </w:rPr>
    </w:lvl>
    <w:lvl w:ilvl="6" w:tplc="30686A9A">
      <w:numFmt w:val="bullet"/>
      <w:lvlText w:val="•"/>
      <w:lvlJc w:val="left"/>
      <w:pPr>
        <w:ind w:left="6319" w:hanging="360"/>
      </w:pPr>
      <w:rPr>
        <w:rFonts w:hint="default"/>
        <w:lang w:val="en-US" w:eastAsia="en-US" w:bidi="ar-SA"/>
      </w:rPr>
    </w:lvl>
    <w:lvl w:ilvl="7" w:tplc="F250A740">
      <w:numFmt w:val="bullet"/>
      <w:lvlText w:val="•"/>
      <w:lvlJc w:val="left"/>
      <w:pPr>
        <w:ind w:left="7126" w:hanging="360"/>
      </w:pPr>
      <w:rPr>
        <w:rFonts w:hint="default"/>
        <w:lang w:val="en-US" w:eastAsia="en-US" w:bidi="ar-SA"/>
      </w:rPr>
    </w:lvl>
    <w:lvl w:ilvl="8" w:tplc="AE8A9AE0">
      <w:numFmt w:val="bullet"/>
      <w:lvlText w:val="•"/>
      <w:lvlJc w:val="left"/>
      <w:pPr>
        <w:ind w:left="7933" w:hanging="360"/>
      </w:pPr>
      <w:rPr>
        <w:rFonts w:hint="default"/>
        <w:lang w:val="en-US" w:eastAsia="en-US" w:bidi="ar-SA"/>
      </w:rPr>
    </w:lvl>
  </w:abstractNum>
  <w:num w:numId="1" w16cid:durableId="1567688491">
    <w:abstractNumId w:val="5"/>
  </w:num>
  <w:num w:numId="2" w16cid:durableId="500782604">
    <w:abstractNumId w:val="0"/>
  </w:num>
  <w:num w:numId="3" w16cid:durableId="1173185228">
    <w:abstractNumId w:val="7"/>
  </w:num>
  <w:num w:numId="4" w16cid:durableId="2061437207">
    <w:abstractNumId w:val="4"/>
  </w:num>
  <w:num w:numId="5" w16cid:durableId="723144790">
    <w:abstractNumId w:val="3"/>
  </w:num>
  <w:num w:numId="6" w16cid:durableId="596257264">
    <w:abstractNumId w:val="8"/>
  </w:num>
  <w:num w:numId="7" w16cid:durableId="559052570">
    <w:abstractNumId w:val="2"/>
  </w:num>
  <w:num w:numId="8" w16cid:durableId="1082489652">
    <w:abstractNumId w:val="1"/>
  </w:num>
  <w:num w:numId="9" w16cid:durableId="14678142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25C"/>
    <w:rsid w:val="00016BF7"/>
    <w:rsid w:val="000F4CED"/>
    <w:rsid w:val="0042700D"/>
    <w:rsid w:val="004F6E4B"/>
    <w:rsid w:val="00507D59"/>
    <w:rsid w:val="005E225C"/>
    <w:rsid w:val="00712CEF"/>
    <w:rsid w:val="009E380B"/>
    <w:rsid w:val="00DD64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1684"/>
  <w15:docId w15:val="{9F1B1B92-992B-4259-B22C-762EAFB43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4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391" w:hanging="360"/>
    </w:pPr>
  </w:style>
  <w:style w:type="paragraph" w:customStyle="1" w:styleId="TableParagraph">
    <w:name w:val="Table Paragraph"/>
    <w:basedOn w:val="Normal"/>
    <w:uiPriority w:val="1"/>
    <w:qFormat/>
    <w:pPr>
      <w:spacing w:before="160"/>
      <w:ind w:left="108"/>
    </w:pPr>
  </w:style>
  <w:style w:type="paragraph" w:styleId="Header">
    <w:name w:val="header"/>
    <w:basedOn w:val="Normal"/>
    <w:link w:val="HeaderChar"/>
    <w:uiPriority w:val="99"/>
    <w:unhideWhenUsed/>
    <w:rsid w:val="0042700D"/>
    <w:pPr>
      <w:tabs>
        <w:tab w:val="center" w:pos="4513"/>
        <w:tab w:val="right" w:pos="9026"/>
      </w:tabs>
    </w:pPr>
  </w:style>
  <w:style w:type="character" w:customStyle="1" w:styleId="HeaderChar">
    <w:name w:val="Header Char"/>
    <w:basedOn w:val="DefaultParagraphFont"/>
    <w:link w:val="Header"/>
    <w:uiPriority w:val="99"/>
    <w:rsid w:val="0042700D"/>
    <w:rPr>
      <w:rFonts w:ascii="Arial" w:eastAsia="Arial" w:hAnsi="Arial" w:cs="Arial"/>
    </w:rPr>
  </w:style>
  <w:style w:type="paragraph" w:styleId="Footer">
    <w:name w:val="footer"/>
    <w:basedOn w:val="Normal"/>
    <w:link w:val="FooterChar"/>
    <w:uiPriority w:val="99"/>
    <w:unhideWhenUsed/>
    <w:rsid w:val="0042700D"/>
    <w:pPr>
      <w:tabs>
        <w:tab w:val="center" w:pos="4513"/>
        <w:tab w:val="right" w:pos="9026"/>
      </w:tabs>
    </w:pPr>
  </w:style>
  <w:style w:type="character" w:customStyle="1" w:styleId="FooterChar">
    <w:name w:val="Footer Char"/>
    <w:basedOn w:val="DefaultParagraphFont"/>
    <w:link w:val="Footer"/>
    <w:uiPriority w:val="99"/>
    <w:rsid w:val="0042700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1BB5B2-46B5-4A06-A3CA-80B6F4657A77}">
  <ds:schemaRefs>
    <ds:schemaRef ds:uri="http://schemas.openxmlformats.org/officeDocument/2006/bibliography"/>
  </ds:schemaRefs>
</ds:datastoreItem>
</file>

<file path=docMetadata/LabelInfo.xml><?xml version="1.0" encoding="utf-8"?>
<clbl:labelList xmlns:clbl="http://schemas.microsoft.com/office/2020/mipLabelMetadata">
  <clbl:label id="{8cbed4d8-eedc-4cdb-a451-ebedc7ae80ce}" enabled="0" method="" siteId="{8cbed4d8-eedc-4cdb-a451-ebedc7ae80ce}" removed="1"/>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3311</Words>
  <Characters>18877</Characters>
  <Application>Microsoft Office Word</Application>
  <DocSecurity>0</DocSecurity>
  <Lines>157</Lines>
  <Paragraphs>44</Paragraphs>
  <ScaleCrop>false</ScaleCrop>
  <Company/>
  <LinksUpToDate>false</LinksUpToDate>
  <CharactersWithSpaces>22144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Darling</dc:creator>
  <cp:lastModifiedBy>Tom Branch</cp:lastModifiedBy>
  <cp:revision>2</cp:revision>
  <dcterms:created xsi:type="dcterms:W3CDTF">2025-03-27T16:12:00Z</dcterms:created>
  <dcterms:modified xsi:type="dcterms:W3CDTF">2025-03-27T16:12:00Z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for Microsoft 365</vt:lpwstr>
  </property>
  <property fmtid="{D5CDD505-2E9C-101B-9397-08002B2CF9AE}" pid="4" name="LastSaved">
    <vt:filetime>2025-03-27T00:00:00Z</vt:filetime>
  </property>
  <property fmtid="{D5CDD505-2E9C-101B-9397-08002B2CF9AE}" pid="5" name="Producer">
    <vt:lpwstr>Microsoft® Word for Microsoft 365</vt:lpwstr>
  </property>
</Properties>
</file>